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E1C45" w14:textId="142A9563" w:rsidR="00E9717D" w:rsidRPr="00065630" w:rsidRDefault="00EB237A" w:rsidP="0079020F">
      <w:pPr>
        <w:wordWrap w:val="0"/>
        <w:jc w:val="right"/>
        <w:rPr>
          <w:rFonts w:ascii="ＭＳ 明朝" w:hAnsi="ＭＳ 明朝" w:hint="eastAsia"/>
          <w:szCs w:val="21"/>
        </w:rPr>
      </w:pPr>
      <w:r w:rsidRPr="00EB237A">
        <w:rPr>
          <w:szCs w:val="20"/>
        </w:rPr>
        <w:t>Appendix</w:t>
      </w:r>
      <w:r w:rsidR="0079020F">
        <w:rPr>
          <w:rFonts w:hint="eastAsia"/>
          <w:szCs w:val="20"/>
        </w:rPr>
        <w:t xml:space="preserve"> 9</w:t>
      </w:r>
    </w:p>
    <w:p w14:paraId="6F2F2741" w14:textId="77777777" w:rsidR="00E9717D" w:rsidRPr="00065630" w:rsidRDefault="00E9717D" w:rsidP="005D2E8A">
      <w:pPr>
        <w:pStyle w:val="a3"/>
        <w:rPr>
          <w:rFonts w:hAnsi="ＭＳ 明朝"/>
          <w:szCs w:val="21"/>
        </w:rPr>
      </w:pPr>
    </w:p>
    <w:p w14:paraId="7F01DE8C" w14:textId="6F2989D8" w:rsidR="00B70EA9" w:rsidRPr="00032C49" w:rsidRDefault="000F49B7" w:rsidP="005D2E8A">
      <w:pPr>
        <w:pStyle w:val="a3"/>
        <w:jc w:val="center"/>
        <w:rPr>
          <w:rFonts w:asciiTheme="minorHAnsi" w:eastAsia="HGPｺﾞｼｯｸE" w:hAnsiTheme="minorHAnsi"/>
          <w:b/>
          <w:bCs/>
          <w:sz w:val="28"/>
          <w:szCs w:val="28"/>
        </w:rPr>
      </w:pPr>
      <w:r w:rsidRPr="00032C49">
        <w:rPr>
          <w:rFonts w:asciiTheme="minorHAnsi" w:eastAsia="HGPｺﾞｼｯｸE" w:hAnsiTheme="minorHAnsi"/>
          <w:b/>
          <w:bCs/>
          <w:sz w:val="28"/>
          <w:szCs w:val="28"/>
        </w:rPr>
        <w:t>Confidentiality Documentation Application Form and Confidentiality Pledge</w:t>
      </w:r>
    </w:p>
    <w:p w14:paraId="05C39D78" w14:textId="0472D282" w:rsidR="005D2E8A" w:rsidRPr="00032C49" w:rsidRDefault="005D2E8A" w:rsidP="005D2E8A">
      <w:pPr>
        <w:pStyle w:val="a3"/>
        <w:rPr>
          <w:rFonts w:asciiTheme="minorHAnsi" w:hAnsiTheme="minorHAnsi"/>
          <w:szCs w:val="21"/>
        </w:rPr>
      </w:pPr>
    </w:p>
    <w:p w14:paraId="3C7CBAC4" w14:textId="4005ADD2" w:rsidR="00E9717D" w:rsidRPr="0018185A" w:rsidRDefault="00817407" w:rsidP="0018185A">
      <w:pPr>
        <w:pStyle w:val="a3"/>
        <w:ind w:leftChars="2700" w:left="5670" w:firstLineChars="200" w:firstLine="420"/>
        <w:rPr>
          <w:rFonts w:asciiTheme="minorHAnsi" w:hAnsiTheme="minorHAnsi"/>
          <w:szCs w:val="21"/>
        </w:rPr>
      </w:pPr>
      <w:r w:rsidRPr="00032C49">
        <w:rPr>
          <w:rFonts w:asciiTheme="minorHAnsi" w:hAnsiTheme="minorHAnsi"/>
          <w:szCs w:val="21"/>
        </w:rPr>
        <w:t xml:space="preserve">　　　</w:t>
      </w:r>
      <w:proofErr w:type="spellStart"/>
      <w:r w:rsidR="0018185A" w:rsidRPr="0018185A">
        <w:rPr>
          <w:rFonts w:asciiTheme="minorHAnsi" w:hAnsiTheme="minorHAnsi"/>
          <w:szCs w:val="21"/>
        </w:rPr>
        <w:t>yyyy</w:t>
      </w:r>
      <w:proofErr w:type="spellEnd"/>
      <w:r w:rsidR="0018185A" w:rsidRPr="0018185A">
        <w:rPr>
          <w:rFonts w:asciiTheme="minorHAnsi" w:hAnsiTheme="minorHAnsi"/>
          <w:szCs w:val="21"/>
        </w:rPr>
        <w:t>/mm/dd</w:t>
      </w:r>
    </w:p>
    <w:p w14:paraId="1815D78F" w14:textId="18E011B8" w:rsidR="005D2E8A" w:rsidRPr="00032C49" w:rsidRDefault="005D2E8A" w:rsidP="005D2E8A">
      <w:pPr>
        <w:pStyle w:val="a3"/>
        <w:rPr>
          <w:rFonts w:asciiTheme="minorHAnsi" w:hAnsiTheme="minorHAnsi"/>
          <w:sz w:val="22"/>
          <w:szCs w:val="22"/>
        </w:rPr>
      </w:pPr>
    </w:p>
    <w:p w14:paraId="2C89ADE7" w14:textId="77777777" w:rsidR="007F1471" w:rsidRDefault="007F1471" w:rsidP="007F1471">
      <w:r>
        <w:t>To: AINAGOC</w:t>
      </w:r>
    </w:p>
    <w:p w14:paraId="38E138DB" w14:textId="77777777" w:rsidR="007F1471" w:rsidRDefault="007F1471" w:rsidP="007F1471">
      <w:pPr>
        <w:ind w:firstLineChars="50" w:firstLine="105"/>
      </w:pPr>
      <w:r>
        <w:rPr>
          <w:rFonts w:hint="eastAsia"/>
        </w:rPr>
        <w:t xml:space="preserve">Mr. Satoshi </w:t>
      </w:r>
      <w:proofErr w:type="spellStart"/>
      <w:r>
        <w:rPr>
          <w:rFonts w:hint="eastAsia"/>
        </w:rPr>
        <w:t>Murate</w:t>
      </w:r>
      <w:proofErr w:type="spellEnd"/>
      <w:r>
        <w:rPr>
          <w:rFonts w:hint="eastAsia"/>
        </w:rPr>
        <w:t>, Secretary General</w:t>
      </w:r>
    </w:p>
    <w:p w14:paraId="5A141CAD" w14:textId="77777777" w:rsidR="003A2DD5" w:rsidRPr="007F1471" w:rsidRDefault="003A2DD5" w:rsidP="003A2DD5">
      <w:pPr>
        <w:rPr>
          <w:rFonts w:asciiTheme="minorHAnsi" w:hAnsiTheme="minorHAnsi"/>
          <w:sz w:val="22"/>
          <w:szCs w:val="22"/>
        </w:rPr>
      </w:pPr>
    </w:p>
    <w:p w14:paraId="509CFE60" w14:textId="77777777" w:rsidR="003A2DD5" w:rsidRPr="00032C49" w:rsidRDefault="003A2DD5" w:rsidP="003A2DD5">
      <w:pPr>
        <w:ind w:leftChars="1800" w:left="3780"/>
        <w:rPr>
          <w:rFonts w:asciiTheme="minorHAnsi" w:hAnsiTheme="minorHAnsi"/>
          <w:sz w:val="22"/>
          <w:szCs w:val="22"/>
        </w:rPr>
      </w:pPr>
      <w:r w:rsidRPr="00032C49">
        <w:rPr>
          <w:rFonts w:asciiTheme="minorHAnsi" w:hAnsiTheme="minorHAnsi"/>
          <w:sz w:val="22"/>
          <w:szCs w:val="22"/>
        </w:rPr>
        <w:t>Address</w:t>
      </w:r>
    </w:p>
    <w:p w14:paraId="31D78770" w14:textId="77777777" w:rsidR="003A2DD5" w:rsidRPr="00032C49" w:rsidRDefault="003A2DD5" w:rsidP="003A2DD5">
      <w:pPr>
        <w:ind w:leftChars="1800" w:left="3780"/>
        <w:rPr>
          <w:rFonts w:asciiTheme="minorHAnsi" w:hAnsiTheme="minorHAnsi"/>
          <w:sz w:val="22"/>
          <w:szCs w:val="22"/>
        </w:rPr>
      </w:pPr>
    </w:p>
    <w:p w14:paraId="34739001" w14:textId="0BAB87E9" w:rsidR="003A2DD5" w:rsidRPr="00032C49" w:rsidRDefault="00032C49" w:rsidP="00032C49">
      <w:pPr>
        <w:ind w:leftChars="1620" w:left="3402" w:firstLineChars="200" w:firstLine="420"/>
        <w:rPr>
          <w:rFonts w:asciiTheme="minorHAnsi" w:hAnsiTheme="minorHAnsi"/>
        </w:rPr>
      </w:pPr>
      <w:r>
        <w:rPr>
          <w:rFonts w:asciiTheme="minorHAnsi" w:hAnsiTheme="minorHAnsi"/>
        </w:rPr>
        <w:t>Trade name or company name</w:t>
      </w:r>
    </w:p>
    <w:p w14:paraId="506858AB" w14:textId="77777777" w:rsidR="003A2DD5" w:rsidRPr="00032C49" w:rsidRDefault="003A2DD5" w:rsidP="003A2DD5">
      <w:pPr>
        <w:ind w:leftChars="1800" w:left="3780"/>
        <w:rPr>
          <w:rFonts w:asciiTheme="minorHAnsi" w:hAnsiTheme="minorHAnsi"/>
          <w:sz w:val="22"/>
          <w:szCs w:val="22"/>
        </w:rPr>
      </w:pPr>
    </w:p>
    <w:p w14:paraId="4E1E7DF3" w14:textId="2CBA587F" w:rsidR="003A2DD5" w:rsidRPr="00032C49" w:rsidRDefault="00032C49" w:rsidP="003A2DD5">
      <w:pPr>
        <w:ind w:leftChars="1800" w:left="3780"/>
        <w:rPr>
          <w:rFonts w:asciiTheme="minorHAnsi" w:hAnsiTheme="minorHAnsi"/>
          <w:sz w:val="22"/>
          <w:szCs w:val="22"/>
        </w:rPr>
      </w:pPr>
      <w:r w:rsidRPr="00032C49">
        <w:rPr>
          <w:rFonts w:asciiTheme="minorHAnsi" w:hAnsiTheme="minorHAnsi"/>
          <w:sz w:val="22"/>
          <w:szCs w:val="22"/>
        </w:rPr>
        <w:t xml:space="preserve">Name of </w:t>
      </w:r>
      <w:r w:rsidR="0085273B">
        <w:rPr>
          <w:rFonts w:asciiTheme="minorHAnsi" w:hAnsiTheme="minorHAnsi" w:hint="eastAsia"/>
          <w:sz w:val="22"/>
          <w:szCs w:val="22"/>
        </w:rPr>
        <w:t>r</w:t>
      </w:r>
      <w:r w:rsidRPr="00032C49">
        <w:rPr>
          <w:rFonts w:asciiTheme="minorHAnsi" w:hAnsiTheme="minorHAnsi"/>
          <w:sz w:val="22"/>
          <w:szCs w:val="22"/>
        </w:rPr>
        <w:t>epresentative</w:t>
      </w:r>
    </w:p>
    <w:p w14:paraId="3C60958F" w14:textId="1FC52D3B" w:rsidR="00EA122E" w:rsidRPr="00032C49" w:rsidRDefault="00032C49" w:rsidP="00317CF6">
      <w:pPr>
        <w:pStyle w:val="a3"/>
        <w:jc w:val="left"/>
        <w:rPr>
          <w:rFonts w:asciiTheme="minorHAnsi" w:hAnsiTheme="minorHAnsi"/>
          <w:sz w:val="22"/>
          <w:szCs w:val="22"/>
        </w:rPr>
      </w:pPr>
      <w:r>
        <w:rPr>
          <w:rFonts w:asciiTheme="minorHAnsi" w:hAnsiTheme="minorHAnsi" w:hint="eastAsia"/>
          <w:sz w:val="22"/>
          <w:szCs w:val="22"/>
        </w:rPr>
        <w:t xml:space="preserve">                                    </w:t>
      </w:r>
      <w:r w:rsidR="007A2D95" w:rsidRPr="00032C49">
        <w:rPr>
          <w:rFonts w:asciiTheme="minorHAnsi" w:hAnsiTheme="minorHAnsi"/>
          <w:sz w:val="22"/>
          <w:szCs w:val="22"/>
        </w:rPr>
        <w:t>(</w:t>
      </w:r>
      <w:r w:rsidRPr="00032C49">
        <w:rPr>
          <w:rFonts w:asciiTheme="minorHAnsi" w:hAnsiTheme="minorHAnsi"/>
          <w:sz w:val="22"/>
          <w:szCs w:val="22"/>
        </w:rPr>
        <w:t>Hereinafter referred to as</w:t>
      </w:r>
      <w:r>
        <w:rPr>
          <w:rFonts w:asciiTheme="minorHAnsi" w:hAnsiTheme="minorHAnsi" w:hint="eastAsia"/>
          <w:sz w:val="22"/>
          <w:szCs w:val="22"/>
        </w:rPr>
        <w:t xml:space="preserve"> the </w:t>
      </w:r>
      <w:r w:rsidR="007A2D95" w:rsidRPr="00032C49">
        <w:rPr>
          <w:rFonts w:asciiTheme="minorHAnsi" w:hAnsiTheme="minorHAnsi"/>
          <w:sz w:val="22"/>
          <w:szCs w:val="22"/>
        </w:rPr>
        <w:t>"Applicant").</w:t>
      </w:r>
    </w:p>
    <w:p w14:paraId="6DD0E11F" w14:textId="77777777" w:rsidR="00EA122E" w:rsidRDefault="00EA122E" w:rsidP="00317CF6">
      <w:pPr>
        <w:pStyle w:val="a3"/>
        <w:jc w:val="left"/>
        <w:rPr>
          <w:rFonts w:asciiTheme="minorHAnsi" w:hAnsiTheme="minorHAnsi"/>
          <w:sz w:val="22"/>
          <w:szCs w:val="22"/>
        </w:rPr>
      </w:pPr>
    </w:p>
    <w:p w14:paraId="6DEF4442" w14:textId="59CF15F0" w:rsidR="00EE46F5" w:rsidRPr="0085273B" w:rsidRDefault="00EE46F5" w:rsidP="00317CF6">
      <w:pPr>
        <w:pStyle w:val="a3"/>
        <w:jc w:val="left"/>
        <w:rPr>
          <w:rFonts w:asciiTheme="minorHAnsi" w:hAnsiTheme="minorHAnsi"/>
          <w:sz w:val="22"/>
          <w:szCs w:val="22"/>
        </w:rPr>
      </w:pPr>
    </w:p>
    <w:p w14:paraId="310954AF" w14:textId="545A9D55" w:rsidR="00EE46F5" w:rsidRPr="00032C49" w:rsidRDefault="00C766D0" w:rsidP="00EE46F5">
      <w:pPr>
        <w:pStyle w:val="a3"/>
        <w:jc w:val="left"/>
        <w:rPr>
          <w:rFonts w:asciiTheme="minorHAnsi" w:hAnsiTheme="minorHAnsi"/>
          <w:sz w:val="22"/>
          <w:szCs w:val="22"/>
        </w:rPr>
      </w:pPr>
      <w:r w:rsidRPr="00032C49">
        <w:rPr>
          <w:rFonts w:asciiTheme="minorHAnsi" w:hAnsiTheme="minorHAnsi"/>
          <w:sz w:val="22"/>
          <w:szCs w:val="22"/>
        </w:rPr>
        <w:t xml:space="preserve">We have the qualifications to participate in the competitive bidding for </w:t>
      </w:r>
      <w:r w:rsidR="00476F5F">
        <w:rPr>
          <w:rFonts w:asciiTheme="minorHAnsi" w:hAnsiTheme="minorHAnsi" w:hint="eastAsia"/>
          <w:sz w:val="22"/>
          <w:szCs w:val="22"/>
        </w:rPr>
        <w:t xml:space="preserve">the </w:t>
      </w:r>
      <w:r w:rsidR="00476F5F">
        <w:rPr>
          <w:rFonts w:asciiTheme="minorHAnsi" w:hAnsiTheme="minorHAnsi"/>
          <w:sz w:val="22"/>
          <w:szCs w:val="22"/>
        </w:rPr>
        <w:t>“</w:t>
      </w:r>
      <w:r w:rsidR="00476F5F" w:rsidRPr="00476F5F">
        <w:rPr>
          <w:rFonts w:asciiTheme="minorHAnsi" w:hAnsiTheme="minorHAnsi"/>
          <w:sz w:val="22"/>
          <w:szCs w:val="22"/>
        </w:rPr>
        <w:t>20th Asian Games Aichi-Nagoya 2026 Host Broadcaster’s Work</w:t>
      </w:r>
      <w:r w:rsidR="00476F5F">
        <w:rPr>
          <w:rFonts w:asciiTheme="minorHAnsi" w:hAnsiTheme="minorHAnsi"/>
          <w:sz w:val="22"/>
          <w:szCs w:val="22"/>
        </w:rPr>
        <w:t>”</w:t>
      </w:r>
      <w:r w:rsidR="00606CFF" w:rsidRPr="00032C49">
        <w:rPr>
          <w:rFonts w:asciiTheme="minorHAnsi" w:hAnsiTheme="minorHAnsi"/>
          <w:sz w:val="22"/>
          <w:szCs w:val="22"/>
        </w:rPr>
        <w:t xml:space="preserve"> </w:t>
      </w:r>
      <w:r w:rsidRPr="00032C49">
        <w:rPr>
          <w:rFonts w:asciiTheme="minorHAnsi" w:hAnsiTheme="minorHAnsi"/>
          <w:sz w:val="22"/>
          <w:szCs w:val="22"/>
        </w:rPr>
        <w:t>(hereinafter referred to as the "Bid</w:t>
      </w:r>
      <w:r w:rsidR="00606CFF">
        <w:rPr>
          <w:rFonts w:asciiTheme="minorHAnsi" w:hAnsiTheme="minorHAnsi" w:hint="eastAsia"/>
          <w:sz w:val="22"/>
          <w:szCs w:val="22"/>
        </w:rPr>
        <w:t>ding</w:t>
      </w:r>
      <w:r w:rsidRPr="00032C49">
        <w:rPr>
          <w:rFonts w:asciiTheme="minorHAnsi" w:hAnsiTheme="minorHAnsi"/>
          <w:sz w:val="22"/>
          <w:szCs w:val="22"/>
        </w:rPr>
        <w:t xml:space="preserve">") to be conducted by </w:t>
      </w:r>
      <w:r w:rsidR="00431AD6">
        <w:rPr>
          <w:rFonts w:asciiTheme="minorHAnsi" w:hAnsiTheme="minorHAnsi"/>
          <w:sz w:val="22"/>
          <w:szCs w:val="22"/>
        </w:rPr>
        <w:t>AINAGOC and</w:t>
      </w:r>
      <w:r w:rsidR="00EE46F5">
        <w:rPr>
          <w:rFonts w:asciiTheme="minorHAnsi" w:hAnsiTheme="minorHAnsi" w:hint="eastAsia"/>
          <w:sz w:val="22"/>
          <w:szCs w:val="22"/>
        </w:rPr>
        <w:t xml:space="preserve"> </w:t>
      </w:r>
      <w:r w:rsidR="00EE46F5" w:rsidRPr="00EE46F5">
        <w:rPr>
          <w:rFonts w:asciiTheme="minorHAnsi" w:hAnsiTheme="minorHAnsi"/>
          <w:sz w:val="22"/>
          <w:szCs w:val="22"/>
        </w:rPr>
        <w:t>apply to be provided with confidential documents</w:t>
      </w:r>
      <w:r w:rsidR="00EE46F5">
        <w:rPr>
          <w:rFonts w:asciiTheme="minorHAnsi" w:hAnsiTheme="minorHAnsi" w:hint="eastAsia"/>
          <w:sz w:val="22"/>
          <w:szCs w:val="22"/>
        </w:rPr>
        <w:t xml:space="preserve"> t</w:t>
      </w:r>
      <w:r w:rsidR="00EE46F5" w:rsidRPr="00EE46F5">
        <w:rPr>
          <w:rFonts w:asciiTheme="minorHAnsi" w:hAnsiTheme="minorHAnsi"/>
          <w:sz w:val="22"/>
          <w:szCs w:val="22"/>
        </w:rPr>
        <w:t xml:space="preserve">o request participation in </w:t>
      </w:r>
      <w:r w:rsidR="00A74B24">
        <w:rPr>
          <w:rFonts w:asciiTheme="minorHAnsi" w:hAnsiTheme="minorHAnsi" w:hint="eastAsia"/>
          <w:sz w:val="22"/>
          <w:szCs w:val="22"/>
        </w:rPr>
        <w:t xml:space="preserve">the </w:t>
      </w:r>
      <w:r w:rsidR="00907555">
        <w:rPr>
          <w:rFonts w:asciiTheme="minorHAnsi" w:hAnsiTheme="minorHAnsi" w:hint="eastAsia"/>
          <w:sz w:val="22"/>
          <w:szCs w:val="22"/>
        </w:rPr>
        <w:t>B</w:t>
      </w:r>
      <w:r w:rsidR="00EE46F5" w:rsidRPr="00EE46F5">
        <w:rPr>
          <w:rFonts w:asciiTheme="minorHAnsi" w:hAnsiTheme="minorHAnsi"/>
          <w:sz w:val="22"/>
          <w:szCs w:val="22"/>
        </w:rPr>
        <w:t>idding</w:t>
      </w:r>
      <w:r w:rsidR="00EE46F5">
        <w:rPr>
          <w:rFonts w:asciiTheme="minorHAnsi" w:hAnsiTheme="minorHAnsi" w:hint="eastAsia"/>
          <w:sz w:val="22"/>
          <w:szCs w:val="22"/>
        </w:rPr>
        <w:t>.</w:t>
      </w:r>
    </w:p>
    <w:p w14:paraId="2B41C5DA" w14:textId="08C8C465" w:rsidR="00A869FB" w:rsidRDefault="00C00125" w:rsidP="003A2DD5">
      <w:pPr>
        <w:pStyle w:val="a3"/>
        <w:jc w:val="left"/>
        <w:rPr>
          <w:rFonts w:asciiTheme="minorHAnsi" w:hAnsiTheme="minorHAnsi"/>
          <w:sz w:val="22"/>
          <w:szCs w:val="22"/>
        </w:rPr>
      </w:pPr>
      <w:r w:rsidRPr="00032C49">
        <w:rPr>
          <w:rFonts w:asciiTheme="minorHAnsi" w:hAnsiTheme="minorHAnsi"/>
          <w:sz w:val="22"/>
          <w:szCs w:val="22"/>
        </w:rPr>
        <w:t xml:space="preserve">In addition, we promise to maintain the confidentiality of information provided by </w:t>
      </w:r>
      <w:r w:rsidR="0013366C">
        <w:rPr>
          <w:rFonts w:asciiTheme="minorHAnsi" w:hAnsiTheme="minorHAnsi"/>
          <w:sz w:val="22"/>
          <w:szCs w:val="22"/>
        </w:rPr>
        <w:t>AINAGOC</w:t>
      </w:r>
      <w:r w:rsidRPr="00032C49">
        <w:rPr>
          <w:rFonts w:asciiTheme="minorHAnsi" w:hAnsiTheme="minorHAnsi"/>
          <w:sz w:val="22"/>
          <w:szCs w:val="22"/>
        </w:rPr>
        <w:t xml:space="preserve"> as follows.</w:t>
      </w:r>
    </w:p>
    <w:p w14:paraId="6DC41BAF" w14:textId="77777777" w:rsidR="00032C49" w:rsidRPr="00032C49" w:rsidRDefault="00032C49" w:rsidP="00833DAF">
      <w:pPr>
        <w:pStyle w:val="a3"/>
        <w:rPr>
          <w:rFonts w:asciiTheme="minorHAnsi" w:hAnsiTheme="minorHAnsi"/>
          <w:sz w:val="22"/>
          <w:szCs w:val="22"/>
        </w:rPr>
      </w:pPr>
    </w:p>
    <w:p w14:paraId="39CC6713" w14:textId="77777777" w:rsidR="00A869FB" w:rsidRDefault="00A869FB" w:rsidP="00A869FB">
      <w:pPr>
        <w:pStyle w:val="a3"/>
        <w:jc w:val="left"/>
        <w:rPr>
          <w:rFonts w:asciiTheme="minorHAnsi" w:hAnsiTheme="minorHAnsi"/>
          <w:sz w:val="22"/>
          <w:szCs w:val="22"/>
        </w:rPr>
      </w:pPr>
      <w:r w:rsidRPr="00032C49">
        <w:rPr>
          <w:rFonts w:asciiTheme="minorHAnsi" w:hAnsiTheme="minorHAnsi"/>
          <w:sz w:val="22"/>
          <w:szCs w:val="22"/>
        </w:rPr>
        <w:t>(Confidential information)</w:t>
      </w:r>
    </w:p>
    <w:p w14:paraId="4366C9C5" w14:textId="7FEDED9D" w:rsidR="00AA5EF5" w:rsidRPr="00032C49" w:rsidRDefault="00AA5EF5" w:rsidP="0048059D">
      <w:pPr>
        <w:pStyle w:val="a3"/>
        <w:ind w:left="220" w:hangingChars="100" w:hanging="220"/>
        <w:jc w:val="left"/>
        <w:rPr>
          <w:rFonts w:asciiTheme="minorHAnsi" w:hAnsiTheme="minorHAnsi"/>
          <w:sz w:val="22"/>
          <w:szCs w:val="22"/>
        </w:rPr>
      </w:pPr>
      <w:r w:rsidRPr="00032C49">
        <w:rPr>
          <w:rFonts w:asciiTheme="minorHAnsi" w:hAnsiTheme="minorHAnsi"/>
          <w:sz w:val="22"/>
          <w:szCs w:val="22"/>
        </w:rPr>
        <w:t xml:space="preserve">Article </w:t>
      </w:r>
      <w:r>
        <w:rPr>
          <w:rFonts w:asciiTheme="minorHAnsi" w:hAnsiTheme="minorHAnsi" w:hint="eastAsia"/>
          <w:sz w:val="22"/>
          <w:szCs w:val="22"/>
        </w:rPr>
        <w:t xml:space="preserve">1 </w:t>
      </w:r>
      <w:r w:rsidRPr="00AA5EF5">
        <w:rPr>
          <w:rFonts w:asciiTheme="minorHAnsi" w:hAnsiTheme="minorHAnsi"/>
          <w:sz w:val="22"/>
          <w:szCs w:val="22"/>
        </w:rPr>
        <w:t>In this document, "Confidential Information" means all information disclosed for the purpose of t</w:t>
      </w:r>
      <w:r w:rsidR="00C332BE">
        <w:rPr>
          <w:rFonts w:asciiTheme="minorHAnsi" w:hAnsiTheme="minorHAnsi" w:hint="eastAsia"/>
          <w:sz w:val="22"/>
          <w:szCs w:val="22"/>
        </w:rPr>
        <w:t>he</w:t>
      </w:r>
      <w:r w:rsidRPr="00AA5EF5">
        <w:rPr>
          <w:rFonts w:asciiTheme="minorHAnsi" w:hAnsiTheme="minorHAnsi"/>
          <w:sz w:val="22"/>
          <w:szCs w:val="22"/>
        </w:rPr>
        <w:t xml:space="preserve"> </w:t>
      </w:r>
      <w:r w:rsidR="00C332BE">
        <w:rPr>
          <w:rFonts w:asciiTheme="minorHAnsi" w:hAnsiTheme="minorHAnsi" w:hint="eastAsia"/>
          <w:sz w:val="22"/>
          <w:szCs w:val="22"/>
        </w:rPr>
        <w:t>B</w:t>
      </w:r>
      <w:r w:rsidRPr="00AA5EF5">
        <w:rPr>
          <w:rFonts w:asciiTheme="minorHAnsi" w:hAnsiTheme="minorHAnsi"/>
          <w:sz w:val="22"/>
          <w:szCs w:val="22"/>
        </w:rPr>
        <w:t>idding that is clearly identified as confidential, regardless of its content, the method in which the information is disclosed, form or medium. However, the following items are excluded.</w:t>
      </w:r>
    </w:p>
    <w:p w14:paraId="66EAB288" w14:textId="70922B1E" w:rsidR="00A869FB" w:rsidRPr="00032C49" w:rsidRDefault="00A869FB" w:rsidP="007854F3">
      <w:pPr>
        <w:pStyle w:val="a3"/>
        <w:ind w:leftChars="200" w:left="640" w:hangingChars="100" w:hanging="220"/>
        <w:jc w:val="left"/>
        <w:rPr>
          <w:rFonts w:asciiTheme="minorHAnsi" w:hAnsiTheme="minorHAnsi"/>
          <w:sz w:val="22"/>
          <w:szCs w:val="22"/>
        </w:rPr>
      </w:pPr>
      <w:r w:rsidRPr="00032C49">
        <w:rPr>
          <w:rFonts w:asciiTheme="minorHAnsi" w:hAnsiTheme="minorHAnsi"/>
          <w:sz w:val="22"/>
          <w:szCs w:val="22"/>
        </w:rPr>
        <w:t xml:space="preserve">(a) The information was public knowledge at the time the </w:t>
      </w:r>
      <w:r w:rsidR="009D2855">
        <w:rPr>
          <w:rFonts w:asciiTheme="minorHAnsi" w:hAnsiTheme="minorHAnsi" w:hint="eastAsia"/>
          <w:sz w:val="22"/>
          <w:szCs w:val="22"/>
        </w:rPr>
        <w:t>A</w:t>
      </w:r>
      <w:r w:rsidRPr="00032C49">
        <w:rPr>
          <w:rFonts w:asciiTheme="minorHAnsi" w:hAnsiTheme="minorHAnsi"/>
          <w:sz w:val="22"/>
          <w:szCs w:val="22"/>
        </w:rPr>
        <w:t>pplicant received the disclosure of the information.</w:t>
      </w:r>
    </w:p>
    <w:p w14:paraId="54CFE625" w14:textId="6A726112" w:rsidR="00A869FB" w:rsidRPr="00032C49" w:rsidRDefault="00A869FB" w:rsidP="007854F3">
      <w:pPr>
        <w:pStyle w:val="a3"/>
        <w:ind w:leftChars="200" w:left="640" w:hangingChars="100" w:hanging="220"/>
        <w:jc w:val="left"/>
        <w:rPr>
          <w:rFonts w:asciiTheme="minorHAnsi" w:hAnsiTheme="minorHAnsi"/>
          <w:sz w:val="22"/>
          <w:szCs w:val="22"/>
        </w:rPr>
      </w:pPr>
      <w:r w:rsidRPr="00032C49">
        <w:rPr>
          <w:rFonts w:asciiTheme="minorHAnsi" w:hAnsiTheme="minorHAnsi"/>
          <w:sz w:val="22"/>
          <w:szCs w:val="22"/>
        </w:rPr>
        <w:t>(</w:t>
      </w:r>
      <w:r w:rsidR="00AA5EF5">
        <w:rPr>
          <w:rFonts w:asciiTheme="minorHAnsi" w:hAnsiTheme="minorHAnsi" w:hint="eastAsia"/>
          <w:sz w:val="22"/>
          <w:szCs w:val="22"/>
        </w:rPr>
        <w:t>b</w:t>
      </w:r>
      <w:r w:rsidRPr="00032C49">
        <w:rPr>
          <w:rFonts w:asciiTheme="minorHAnsi" w:hAnsiTheme="minorHAnsi"/>
          <w:sz w:val="22"/>
          <w:szCs w:val="22"/>
        </w:rPr>
        <w:t xml:space="preserve">) The information became public knowledge after it was disclosed without a violation of this document by the </w:t>
      </w:r>
      <w:r w:rsidR="009D2855">
        <w:rPr>
          <w:rFonts w:asciiTheme="minorHAnsi" w:hAnsiTheme="minorHAnsi" w:hint="eastAsia"/>
          <w:sz w:val="22"/>
          <w:szCs w:val="22"/>
        </w:rPr>
        <w:t>A</w:t>
      </w:r>
      <w:r w:rsidRPr="00032C49">
        <w:rPr>
          <w:rFonts w:asciiTheme="minorHAnsi" w:hAnsiTheme="minorHAnsi"/>
          <w:sz w:val="22"/>
          <w:szCs w:val="22"/>
        </w:rPr>
        <w:t>pplicant.</w:t>
      </w:r>
    </w:p>
    <w:p w14:paraId="46BCF202" w14:textId="253625EB" w:rsidR="009837EE" w:rsidRPr="00032C49" w:rsidRDefault="00AA5EF5" w:rsidP="007854F3">
      <w:pPr>
        <w:pStyle w:val="a3"/>
        <w:ind w:leftChars="200" w:left="640" w:hangingChars="100" w:hanging="220"/>
        <w:jc w:val="left"/>
        <w:rPr>
          <w:rFonts w:asciiTheme="minorHAnsi" w:hAnsiTheme="minorHAnsi"/>
          <w:sz w:val="22"/>
          <w:szCs w:val="22"/>
        </w:rPr>
      </w:pPr>
      <w:r>
        <w:rPr>
          <w:rFonts w:asciiTheme="minorHAnsi" w:hAnsiTheme="minorHAnsi" w:hint="eastAsia"/>
          <w:sz w:val="22"/>
          <w:szCs w:val="22"/>
        </w:rPr>
        <w:t>(</w:t>
      </w:r>
      <w:r w:rsidR="009837EE" w:rsidRPr="00032C49">
        <w:rPr>
          <w:rFonts w:asciiTheme="minorHAnsi" w:hAnsiTheme="minorHAnsi"/>
          <w:sz w:val="22"/>
          <w:szCs w:val="22"/>
        </w:rPr>
        <w:t>c</w:t>
      </w:r>
      <w:r>
        <w:rPr>
          <w:rFonts w:asciiTheme="minorHAnsi" w:hAnsiTheme="minorHAnsi" w:hint="eastAsia"/>
          <w:sz w:val="22"/>
          <w:szCs w:val="22"/>
        </w:rPr>
        <w:t>)</w:t>
      </w:r>
      <w:r w:rsidR="009837EE" w:rsidRPr="00032C49">
        <w:rPr>
          <w:rFonts w:asciiTheme="minorHAnsi" w:hAnsiTheme="minorHAnsi"/>
          <w:sz w:val="22"/>
          <w:szCs w:val="22"/>
        </w:rPr>
        <w:t xml:space="preserve"> The </w:t>
      </w:r>
      <w:r w:rsidR="009D2855">
        <w:rPr>
          <w:rFonts w:asciiTheme="minorHAnsi" w:hAnsiTheme="minorHAnsi" w:hint="eastAsia"/>
          <w:sz w:val="22"/>
          <w:szCs w:val="22"/>
        </w:rPr>
        <w:t>A</w:t>
      </w:r>
      <w:r w:rsidR="009837EE" w:rsidRPr="00032C49">
        <w:rPr>
          <w:rFonts w:asciiTheme="minorHAnsi" w:hAnsiTheme="minorHAnsi"/>
          <w:sz w:val="22"/>
          <w:szCs w:val="22"/>
        </w:rPr>
        <w:t>pplicant already owned the information himself/herself before the information was disclosed.</w:t>
      </w:r>
    </w:p>
    <w:p w14:paraId="77D6B043" w14:textId="666CEB40" w:rsidR="00B01521" w:rsidRPr="00032C49" w:rsidRDefault="009837EE" w:rsidP="0048059D">
      <w:pPr>
        <w:pStyle w:val="a3"/>
        <w:ind w:leftChars="200" w:left="640" w:hangingChars="100" w:hanging="220"/>
        <w:jc w:val="left"/>
        <w:rPr>
          <w:rFonts w:asciiTheme="minorHAnsi" w:hAnsiTheme="minorHAnsi"/>
          <w:sz w:val="22"/>
          <w:szCs w:val="22"/>
        </w:rPr>
      </w:pPr>
      <w:r w:rsidRPr="00032C49">
        <w:rPr>
          <w:rFonts w:asciiTheme="minorHAnsi" w:hAnsiTheme="minorHAnsi"/>
          <w:sz w:val="22"/>
          <w:szCs w:val="22"/>
        </w:rPr>
        <w:lastRenderedPageBreak/>
        <w:t xml:space="preserve">(d) The information was lawfully obtained by the </w:t>
      </w:r>
      <w:r w:rsidR="009D2855">
        <w:rPr>
          <w:rFonts w:asciiTheme="minorHAnsi" w:hAnsiTheme="minorHAnsi" w:hint="eastAsia"/>
          <w:sz w:val="22"/>
          <w:szCs w:val="22"/>
        </w:rPr>
        <w:t>A</w:t>
      </w:r>
      <w:r w:rsidRPr="00032C49">
        <w:rPr>
          <w:rFonts w:asciiTheme="minorHAnsi" w:hAnsiTheme="minorHAnsi"/>
          <w:sz w:val="22"/>
          <w:szCs w:val="22"/>
        </w:rPr>
        <w:t>pplicant from a duly authorized third party without any obligation of confidentiality after the information was disclosed.</w:t>
      </w:r>
    </w:p>
    <w:p w14:paraId="70730CB5" w14:textId="77777777" w:rsidR="00133216" w:rsidRPr="00032C49" w:rsidRDefault="00133216" w:rsidP="00A869FB">
      <w:pPr>
        <w:pStyle w:val="a3"/>
        <w:ind w:left="220" w:hangingChars="100" w:hanging="220"/>
        <w:jc w:val="left"/>
        <w:rPr>
          <w:rFonts w:asciiTheme="minorHAnsi" w:hAnsiTheme="minorHAnsi"/>
          <w:sz w:val="22"/>
          <w:szCs w:val="22"/>
        </w:rPr>
      </w:pPr>
    </w:p>
    <w:p w14:paraId="0234E890" w14:textId="77777777" w:rsidR="00B01521" w:rsidRPr="00032C49" w:rsidRDefault="00B01521" w:rsidP="00A869FB">
      <w:pPr>
        <w:pStyle w:val="a3"/>
        <w:ind w:left="220" w:hangingChars="100" w:hanging="220"/>
        <w:jc w:val="left"/>
        <w:rPr>
          <w:rFonts w:asciiTheme="minorHAnsi" w:hAnsiTheme="minorHAnsi"/>
          <w:sz w:val="22"/>
          <w:szCs w:val="22"/>
        </w:rPr>
      </w:pPr>
      <w:r w:rsidRPr="00032C49">
        <w:rPr>
          <w:rFonts w:asciiTheme="minorHAnsi" w:hAnsiTheme="minorHAnsi"/>
          <w:sz w:val="22"/>
          <w:szCs w:val="22"/>
        </w:rPr>
        <w:t>(Confidentiality)</w:t>
      </w:r>
    </w:p>
    <w:p w14:paraId="42CA9748" w14:textId="6EDCD5B7" w:rsidR="00A869FB" w:rsidRPr="00032C49" w:rsidRDefault="00B01521" w:rsidP="0048059D">
      <w:pPr>
        <w:pStyle w:val="a3"/>
        <w:ind w:leftChars="30" w:left="283" w:hangingChars="100" w:hanging="220"/>
        <w:jc w:val="left"/>
        <w:rPr>
          <w:rFonts w:asciiTheme="minorHAnsi" w:hAnsiTheme="minorHAnsi"/>
          <w:sz w:val="22"/>
          <w:szCs w:val="22"/>
        </w:rPr>
      </w:pPr>
      <w:r w:rsidRPr="00032C49">
        <w:rPr>
          <w:rFonts w:asciiTheme="minorHAnsi" w:hAnsiTheme="minorHAnsi"/>
          <w:sz w:val="22"/>
          <w:szCs w:val="22"/>
        </w:rPr>
        <w:t xml:space="preserve">Article 2 </w:t>
      </w:r>
      <w:r w:rsidR="009D2855">
        <w:rPr>
          <w:rFonts w:asciiTheme="minorHAnsi" w:hAnsiTheme="minorHAnsi" w:hint="eastAsia"/>
          <w:sz w:val="22"/>
          <w:szCs w:val="22"/>
        </w:rPr>
        <w:t xml:space="preserve">(1) </w:t>
      </w:r>
      <w:r w:rsidRPr="00032C49">
        <w:rPr>
          <w:rFonts w:asciiTheme="minorHAnsi" w:hAnsiTheme="minorHAnsi"/>
          <w:sz w:val="22"/>
          <w:szCs w:val="22"/>
        </w:rPr>
        <w:t xml:space="preserve">Unless otherwise provided for in other provisions of this document, or unless otherwise agreed to by </w:t>
      </w:r>
      <w:r w:rsidR="0013366C">
        <w:rPr>
          <w:rFonts w:asciiTheme="minorHAnsi" w:hAnsiTheme="minorHAnsi"/>
          <w:sz w:val="22"/>
          <w:szCs w:val="22"/>
        </w:rPr>
        <w:t>AINAGOC</w:t>
      </w:r>
      <w:r w:rsidRPr="00032C49">
        <w:rPr>
          <w:rFonts w:asciiTheme="minorHAnsi" w:hAnsiTheme="minorHAnsi"/>
          <w:sz w:val="22"/>
          <w:szCs w:val="22"/>
        </w:rPr>
        <w:t xml:space="preserve"> in writing (</w:t>
      </w:r>
      <w:r w:rsidR="001B32CF">
        <w:rPr>
          <w:rFonts w:asciiTheme="minorHAnsi" w:hAnsiTheme="minorHAnsi" w:hint="eastAsia"/>
          <w:sz w:val="22"/>
          <w:szCs w:val="22"/>
        </w:rPr>
        <w:t>i</w:t>
      </w:r>
      <w:r w:rsidRPr="00032C49">
        <w:rPr>
          <w:rFonts w:asciiTheme="minorHAnsi" w:hAnsiTheme="minorHAnsi"/>
          <w:sz w:val="22"/>
          <w:szCs w:val="22"/>
        </w:rPr>
        <w:t>ncluding by e-mail</w:t>
      </w:r>
      <w:r w:rsidR="0029541A">
        <w:rPr>
          <w:rFonts w:asciiTheme="minorHAnsi" w:hAnsiTheme="minorHAnsi" w:hint="eastAsia"/>
          <w:sz w:val="22"/>
          <w:szCs w:val="22"/>
        </w:rPr>
        <w:t>, t</w:t>
      </w:r>
      <w:r w:rsidR="0029541A" w:rsidRPr="0029541A">
        <w:rPr>
          <w:rFonts w:asciiTheme="minorHAnsi" w:hAnsiTheme="minorHAnsi"/>
          <w:sz w:val="22"/>
          <w:szCs w:val="22"/>
        </w:rPr>
        <w:t>he same shall apply hereinafter in this document</w:t>
      </w:r>
      <w:r w:rsidRPr="00032C49">
        <w:rPr>
          <w:rFonts w:asciiTheme="minorHAnsi" w:hAnsiTheme="minorHAnsi"/>
          <w:sz w:val="22"/>
          <w:szCs w:val="22"/>
        </w:rPr>
        <w:t>), the Applicant pledges to comply with the following items.</w:t>
      </w:r>
    </w:p>
    <w:p w14:paraId="711A7D1F" w14:textId="77777777" w:rsidR="00A869FB" w:rsidRPr="00032C49" w:rsidRDefault="00A869FB" w:rsidP="007854F3">
      <w:pPr>
        <w:pStyle w:val="a3"/>
        <w:ind w:leftChars="200" w:left="640" w:hangingChars="100" w:hanging="220"/>
        <w:jc w:val="left"/>
        <w:rPr>
          <w:rFonts w:asciiTheme="minorHAnsi" w:hAnsiTheme="minorHAnsi"/>
          <w:sz w:val="22"/>
          <w:szCs w:val="22"/>
        </w:rPr>
      </w:pPr>
      <w:r w:rsidRPr="00032C49">
        <w:rPr>
          <w:rFonts w:asciiTheme="minorHAnsi" w:hAnsiTheme="minorHAnsi"/>
          <w:sz w:val="22"/>
          <w:szCs w:val="22"/>
        </w:rPr>
        <w:t>(a) Maintain confidential information strictly with the same degree of care as one would use to maintain the confidentiality of one's own information in one's own possession.</w:t>
      </w:r>
    </w:p>
    <w:p w14:paraId="203F088C" w14:textId="21B3C36F" w:rsidR="00A869FB" w:rsidRPr="00032C49" w:rsidRDefault="00A869FB" w:rsidP="007854F3">
      <w:pPr>
        <w:pStyle w:val="a3"/>
        <w:ind w:leftChars="200" w:left="640" w:hangingChars="100" w:hanging="220"/>
        <w:jc w:val="left"/>
        <w:rPr>
          <w:rFonts w:asciiTheme="minorHAnsi" w:hAnsiTheme="minorHAnsi"/>
          <w:sz w:val="22"/>
          <w:szCs w:val="22"/>
        </w:rPr>
      </w:pPr>
      <w:r w:rsidRPr="00032C49">
        <w:rPr>
          <w:rFonts w:asciiTheme="minorHAnsi" w:hAnsiTheme="minorHAnsi"/>
          <w:sz w:val="22"/>
          <w:szCs w:val="22"/>
        </w:rPr>
        <w:t>(</w:t>
      </w:r>
      <w:r w:rsidR="0029541A">
        <w:rPr>
          <w:rFonts w:asciiTheme="minorHAnsi" w:hAnsiTheme="minorHAnsi" w:hint="eastAsia"/>
          <w:sz w:val="22"/>
          <w:szCs w:val="22"/>
        </w:rPr>
        <w:t>b</w:t>
      </w:r>
      <w:r w:rsidRPr="00032C49">
        <w:rPr>
          <w:rFonts w:asciiTheme="minorHAnsi" w:hAnsiTheme="minorHAnsi"/>
          <w:sz w:val="22"/>
          <w:szCs w:val="22"/>
        </w:rPr>
        <w:t xml:space="preserve">) Not </w:t>
      </w:r>
      <w:r w:rsidR="00CA5713" w:rsidRPr="00032C49">
        <w:rPr>
          <w:rFonts w:asciiTheme="minorHAnsi" w:hAnsiTheme="minorHAnsi"/>
          <w:sz w:val="22"/>
          <w:szCs w:val="22"/>
        </w:rPr>
        <w:t>disclos</w:t>
      </w:r>
      <w:r w:rsidR="00CA5713">
        <w:rPr>
          <w:rFonts w:asciiTheme="minorHAnsi" w:hAnsiTheme="minorHAnsi" w:hint="eastAsia"/>
          <w:sz w:val="22"/>
          <w:szCs w:val="22"/>
        </w:rPr>
        <w:t>e</w:t>
      </w:r>
      <w:r w:rsidRPr="00032C49">
        <w:rPr>
          <w:rFonts w:asciiTheme="minorHAnsi" w:hAnsiTheme="minorHAnsi"/>
          <w:sz w:val="22"/>
          <w:szCs w:val="22"/>
        </w:rPr>
        <w:t xml:space="preserve"> confidential information to any third party.</w:t>
      </w:r>
    </w:p>
    <w:p w14:paraId="2D37A71F" w14:textId="40705B94" w:rsidR="00ED6A8A" w:rsidRPr="00032C49" w:rsidRDefault="00A869FB" w:rsidP="61C93458">
      <w:pPr>
        <w:pStyle w:val="a3"/>
        <w:ind w:leftChars="200" w:left="640" w:hangingChars="100" w:hanging="220"/>
        <w:jc w:val="left"/>
        <w:rPr>
          <w:rFonts w:asciiTheme="minorHAnsi" w:hAnsiTheme="minorHAnsi"/>
          <w:sz w:val="22"/>
          <w:szCs w:val="22"/>
        </w:rPr>
      </w:pPr>
      <w:r w:rsidRPr="61C93458">
        <w:rPr>
          <w:rFonts w:asciiTheme="minorHAnsi" w:hAnsiTheme="minorHAnsi"/>
          <w:sz w:val="22"/>
          <w:szCs w:val="22"/>
        </w:rPr>
        <w:t>(c) Confidential information shall be used only to the extent necessary for th</w:t>
      </w:r>
      <w:r w:rsidR="00C332BE" w:rsidRPr="61C93458">
        <w:rPr>
          <w:rFonts w:asciiTheme="minorHAnsi" w:hAnsiTheme="minorHAnsi"/>
          <w:sz w:val="22"/>
          <w:szCs w:val="22"/>
        </w:rPr>
        <w:t>e</w:t>
      </w:r>
      <w:r w:rsidRPr="61C93458">
        <w:rPr>
          <w:rFonts w:asciiTheme="minorHAnsi" w:hAnsiTheme="minorHAnsi"/>
          <w:sz w:val="22"/>
          <w:szCs w:val="22"/>
        </w:rPr>
        <w:t xml:space="preserve"> </w:t>
      </w:r>
      <w:proofErr w:type="spellStart"/>
      <w:proofErr w:type="gramStart"/>
      <w:r w:rsidR="00C332BE" w:rsidRPr="61C93458">
        <w:rPr>
          <w:rFonts w:asciiTheme="minorHAnsi" w:hAnsiTheme="minorHAnsi"/>
          <w:sz w:val="22"/>
          <w:szCs w:val="22"/>
        </w:rPr>
        <w:t>B</w:t>
      </w:r>
      <w:r w:rsidRPr="61C93458">
        <w:rPr>
          <w:rFonts w:asciiTheme="minorHAnsi" w:hAnsiTheme="minorHAnsi"/>
          <w:sz w:val="22"/>
          <w:szCs w:val="22"/>
        </w:rPr>
        <w:t>idding,and</w:t>
      </w:r>
      <w:proofErr w:type="spellEnd"/>
      <w:proofErr w:type="gramEnd"/>
      <w:r w:rsidRPr="61C93458">
        <w:rPr>
          <w:rFonts w:asciiTheme="minorHAnsi" w:hAnsiTheme="minorHAnsi"/>
          <w:sz w:val="22"/>
          <w:szCs w:val="22"/>
        </w:rPr>
        <w:t xml:space="preserve"> shall not be used for any purpose other than said work.</w:t>
      </w:r>
    </w:p>
    <w:p w14:paraId="4B1315F2" w14:textId="76633CD6" w:rsidR="00A869FB" w:rsidRPr="00032C49" w:rsidRDefault="009D2855" w:rsidP="00A869FB">
      <w:pPr>
        <w:pStyle w:val="a3"/>
        <w:ind w:left="220" w:hangingChars="100" w:hanging="220"/>
        <w:jc w:val="left"/>
        <w:rPr>
          <w:rFonts w:asciiTheme="minorHAnsi" w:hAnsiTheme="minorHAnsi"/>
          <w:sz w:val="22"/>
          <w:szCs w:val="22"/>
        </w:rPr>
      </w:pPr>
      <w:r>
        <w:rPr>
          <w:rFonts w:asciiTheme="minorHAnsi" w:hAnsiTheme="minorHAnsi" w:hint="eastAsia"/>
          <w:sz w:val="22"/>
          <w:szCs w:val="22"/>
        </w:rPr>
        <w:t>(</w:t>
      </w:r>
      <w:r w:rsidR="00E24048" w:rsidRPr="00032C49">
        <w:rPr>
          <w:rFonts w:asciiTheme="minorHAnsi" w:hAnsiTheme="minorHAnsi"/>
          <w:sz w:val="22"/>
          <w:szCs w:val="22"/>
        </w:rPr>
        <w:t>2</w:t>
      </w:r>
      <w:r>
        <w:rPr>
          <w:rFonts w:asciiTheme="minorHAnsi" w:hAnsiTheme="minorHAnsi" w:hint="eastAsia"/>
          <w:sz w:val="22"/>
          <w:szCs w:val="22"/>
        </w:rPr>
        <w:t>)</w:t>
      </w:r>
      <w:r w:rsidR="00E24048" w:rsidRPr="00032C49">
        <w:rPr>
          <w:rFonts w:asciiTheme="minorHAnsi" w:hAnsiTheme="minorHAnsi"/>
          <w:sz w:val="22"/>
          <w:szCs w:val="22"/>
        </w:rPr>
        <w:t xml:space="preserve"> Notwithstanding anything herein to the contrary, the </w:t>
      </w:r>
      <w:r>
        <w:rPr>
          <w:rFonts w:asciiTheme="minorHAnsi" w:hAnsiTheme="minorHAnsi" w:hint="eastAsia"/>
          <w:sz w:val="22"/>
          <w:szCs w:val="22"/>
        </w:rPr>
        <w:t>A</w:t>
      </w:r>
      <w:r w:rsidR="00E24048" w:rsidRPr="00032C49">
        <w:rPr>
          <w:rFonts w:asciiTheme="minorHAnsi" w:hAnsiTheme="minorHAnsi"/>
          <w:sz w:val="22"/>
          <w:szCs w:val="22"/>
        </w:rPr>
        <w:t xml:space="preserve">pplicant will notify </w:t>
      </w:r>
      <w:r w:rsidR="0013366C">
        <w:rPr>
          <w:rFonts w:asciiTheme="minorHAnsi" w:hAnsiTheme="minorHAnsi"/>
          <w:sz w:val="22"/>
          <w:szCs w:val="22"/>
        </w:rPr>
        <w:t>AINAGOC</w:t>
      </w:r>
      <w:r w:rsidR="00E24048" w:rsidRPr="00032C49">
        <w:rPr>
          <w:rFonts w:asciiTheme="minorHAnsi" w:hAnsiTheme="minorHAnsi"/>
          <w:sz w:val="22"/>
          <w:szCs w:val="22"/>
        </w:rPr>
        <w:t xml:space="preserve"> in writing in advance if disclosure of confidential information to third parties is compelled by applicable law or in legal proceedings.</w:t>
      </w:r>
    </w:p>
    <w:p w14:paraId="363DBBE8" w14:textId="5A3803BE" w:rsidR="007854F3" w:rsidRPr="00032C49" w:rsidRDefault="009D2855" w:rsidP="007854F3">
      <w:pPr>
        <w:pStyle w:val="a3"/>
        <w:ind w:left="220" w:hangingChars="100" w:hanging="220"/>
        <w:jc w:val="left"/>
        <w:rPr>
          <w:rFonts w:asciiTheme="minorHAnsi" w:hAnsiTheme="minorHAnsi"/>
          <w:sz w:val="22"/>
          <w:szCs w:val="22"/>
        </w:rPr>
      </w:pPr>
      <w:r>
        <w:rPr>
          <w:rFonts w:asciiTheme="minorHAnsi" w:hAnsiTheme="minorHAnsi" w:hint="eastAsia"/>
          <w:sz w:val="22"/>
          <w:szCs w:val="22"/>
        </w:rPr>
        <w:t>(</w:t>
      </w:r>
      <w:r w:rsidR="00E24048" w:rsidRPr="00032C49">
        <w:rPr>
          <w:rFonts w:asciiTheme="minorHAnsi" w:hAnsiTheme="minorHAnsi"/>
          <w:sz w:val="22"/>
          <w:szCs w:val="22"/>
        </w:rPr>
        <w:t>3</w:t>
      </w:r>
      <w:r>
        <w:rPr>
          <w:rFonts w:asciiTheme="minorHAnsi" w:hAnsiTheme="minorHAnsi" w:hint="eastAsia"/>
          <w:sz w:val="22"/>
          <w:szCs w:val="22"/>
        </w:rPr>
        <w:t>)</w:t>
      </w:r>
      <w:r w:rsidR="00E24048" w:rsidRPr="00032C49">
        <w:rPr>
          <w:rFonts w:asciiTheme="minorHAnsi" w:hAnsiTheme="minorHAnsi"/>
          <w:sz w:val="22"/>
          <w:szCs w:val="22"/>
        </w:rPr>
        <w:t xml:space="preserve"> If the Applicant discloses confidential information for the reasons set forth in the preceding paragraph, the Applicant shall disclose only the minimum extent of confidential information that is legally required to be disclosed, and shall make every effort to impose the same confidentiality obligations </w:t>
      </w:r>
      <w:r w:rsidR="001B32CF" w:rsidRPr="001B32CF">
        <w:rPr>
          <w:rFonts w:asciiTheme="minorHAnsi" w:hAnsiTheme="minorHAnsi"/>
          <w:sz w:val="22"/>
          <w:szCs w:val="22"/>
        </w:rPr>
        <w:t xml:space="preserve">as those in this document </w:t>
      </w:r>
      <w:r w:rsidR="00E24048" w:rsidRPr="00032C49">
        <w:rPr>
          <w:rFonts w:asciiTheme="minorHAnsi" w:hAnsiTheme="minorHAnsi"/>
          <w:sz w:val="22"/>
          <w:szCs w:val="22"/>
        </w:rPr>
        <w:t>on the party to whom the information is disclosed (excluding those who are legally obligated to maintain confidentiality).</w:t>
      </w:r>
    </w:p>
    <w:p w14:paraId="795E88B2" w14:textId="5F7B0137" w:rsidR="007854F3" w:rsidRPr="00032C49" w:rsidRDefault="009D2855" w:rsidP="007854F3">
      <w:pPr>
        <w:pStyle w:val="a3"/>
        <w:ind w:left="220" w:hangingChars="100" w:hanging="220"/>
        <w:jc w:val="left"/>
        <w:rPr>
          <w:rFonts w:asciiTheme="minorHAnsi" w:hAnsiTheme="minorHAnsi"/>
          <w:sz w:val="22"/>
          <w:szCs w:val="22"/>
        </w:rPr>
      </w:pPr>
      <w:r>
        <w:rPr>
          <w:rFonts w:asciiTheme="minorHAnsi" w:hAnsiTheme="minorHAnsi" w:hint="eastAsia"/>
          <w:sz w:val="22"/>
          <w:szCs w:val="22"/>
        </w:rPr>
        <w:t>(</w:t>
      </w:r>
      <w:r w:rsidR="00E24048" w:rsidRPr="00032C49">
        <w:rPr>
          <w:rFonts w:asciiTheme="minorHAnsi" w:hAnsiTheme="minorHAnsi"/>
          <w:sz w:val="22"/>
          <w:szCs w:val="22"/>
        </w:rPr>
        <w:t>4</w:t>
      </w:r>
      <w:r>
        <w:rPr>
          <w:rFonts w:asciiTheme="minorHAnsi" w:hAnsiTheme="minorHAnsi" w:hint="eastAsia"/>
          <w:sz w:val="22"/>
          <w:szCs w:val="22"/>
        </w:rPr>
        <w:t>)</w:t>
      </w:r>
      <w:r w:rsidR="00E24048" w:rsidRPr="00032C49">
        <w:rPr>
          <w:rFonts w:asciiTheme="minorHAnsi" w:hAnsiTheme="minorHAnsi"/>
          <w:sz w:val="22"/>
          <w:szCs w:val="22"/>
        </w:rPr>
        <w:t xml:space="preserve"> If the </w:t>
      </w:r>
      <w:r>
        <w:rPr>
          <w:rFonts w:asciiTheme="minorHAnsi" w:hAnsiTheme="minorHAnsi" w:hint="eastAsia"/>
          <w:sz w:val="22"/>
          <w:szCs w:val="22"/>
        </w:rPr>
        <w:t>A</w:t>
      </w:r>
      <w:r w:rsidR="00E24048" w:rsidRPr="00032C49">
        <w:rPr>
          <w:rFonts w:asciiTheme="minorHAnsi" w:hAnsiTheme="minorHAnsi"/>
          <w:sz w:val="22"/>
          <w:szCs w:val="22"/>
        </w:rPr>
        <w:t xml:space="preserve">pplicant discloses confidential information to a third party with the written consent of </w:t>
      </w:r>
      <w:r w:rsidR="0013366C">
        <w:rPr>
          <w:rFonts w:asciiTheme="minorHAnsi" w:hAnsiTheme="minorHAnsi"/>
          <w:sz w:val="22"/>
          <w:szCs w:val="22"/>
        </w:rPr>
        <w:t>AINAGOC</w:t>
      </w:r>
      <w:r w:rsidR="00E24048" w:rsidRPr="00032C49">
        <w:rPr>
          <w:rFonts w:asciiTheme="minorHAnsi" w:hAnsiTheme="minorHAnsi"/>
          <w:sz w:val="22"/>
          <w:szCs w:val="22"/>
        </w:rPr>
        <w:t xml:space="preserve">, the </w:t>
      </w:r>
      <w:r>
        <w:rPr>
          <w:rFonts w:asciiTheme="minorHAnsi" w:hAnsiTheme="minorHAnsi" w:hint="eastAsia"/>
          <w:sz w:val="22"/>
          <w:szCs w:val="22"/>
        </w:rPr>
        <w:t>A</w:t>
      </w:r>
      <w:r w:rsidR="00E24048" w:rsidRPr="00032C49">
        <w:rPr>
          <w:rFonts w:asciiTheme="minorHAnsi" w:hAnsiTheme="minorHAnsi"/>
          <w:sz w:val="22"/>
          <w:szCs w:val="22"/>
        </w:rPr>
        <w:t xml:space="preserve">pplicant shall impose on such third party the same confidentiality obligation as in this Pledge. In the event of any breach of such confidentiality obligation by such third party, the Applicant agrees to be jointly and severally liable with such third party to </w:t>
      </w:r>
      <w:r w:rsidR="0013366C">
        <w:rPr>
          <w:rFonts w:asciiTheme="minorHAnsi" w:hAnsiTheme="minorHAnsi"/>
          <w:sz w:val="22"/>
          <w:szCs w:val="22"/>
        </w:rPr>
        <w:t>AINAGOC</w:t>
      </w:r>
      <w:r w:rsidR="00E24048" w:rsidRPr="00032C49">
        <w:rPr>
          <w:rFonts w:asciiTheme="minorHAnsi" w:hAnsiTheme="minorHAnsi"/>
          <w:sz w:val="22"/>
          <w:szCs w:val="22"/>
        </w:rPr>
        <w:t>.</w:t>
      </w:r>
    </w:p>
    <w:p w14:paraId="3AAF1790" w14:textId="77777777" w:rsidR="00C12CAD" w:rsidRPr="00032C49" w:rsidRDefault="00C12CAD" w:rsidP="007854F3">
      <w:pPr>
        <w:pStyle w:val="a3"/>
        <w:ind w:left="220" w:hangingChars="100" w:hanging="220"/>
        <w:jc w:val="left"/>
        <w:rPr>
          <w:rFonts w:asciiTheme="minorHAnsi" w:hAnsiTheme="minorHAnsi"/>
          <w:sz w:val="22"/>
          <w:szCs w:val="22"/>
        </w:rPr>
      </w:pPr>
    </w:p>
    <w:p w14:paraId="6A27D5BD" w14:textId="77777777" w:rsidR="00405BD0" w:rsidRPr="00032C49" w:rsidRDefault="00405BD0" w:rsidP="007854F3">
      <w:pPr>
        <w:pStyle w:val="a3"/>
        <w:ind w:left="220" w:hangingChars="100" w:hanging="220"/>
        <w:jc w:val="left"/>
        <w:rPr>
          <w:rFonts w:asciiTheme="minorHAnsi" w:hAnsiTheme="minorHAnsi"/>
          <w:sz w:val="22"/>
          <w:szCs w:val="22"/>
        </w:rPr>
      </w:pPr>
      <w:r w:rsidRPr="00032C49">
        <w:rPr>
          <w:rFonts w:asciiTheme="minorHAnsi" w:hAnsiTheme="minorHAnsi"/>
          <w:sz w:val="22"/>
          <w:szCs w:val="22"/>
        </w:rPr>
        <w:t>(Reproduction, alteration, etc. of confidential information)</w:t>
      </w:r>
    </w:p>
    <w:p w14:paraId="153F991E" w14:textId="5388012D" w:rsidR="00405BD0" w:rsidRPr="00032C49" w:rsidRDefault="00C332BE" w:rsidP="007854F3">
      <w:pPr>
        <w:pStyle w:val="a3"/>
        <w:ind w:left="220" w:hangingChars="100" w:hanging="220"/>
        <w:jc w:val="left"/>
        <w:rPr>
          <w:rFonts w:asciiTheme="minorHAnsi" w:hAnsiTheme="minorHAnsi"/>
          <w:sz w:val="22"/>
          <w:szCs w:val="22"/>
        </w:rPr>
      </w:pPr>
      <w:r w:rsidRPr="00032C49">
        <w:rPr>
          <w:rFonts w:asciiTheme="minorHAnsi" w:hAnsiTheme="minorHAnsi"/>
          <w:sz w:val="22"/>
          <w:szCs w:val="22"/>
        </w:rPr>
        <w:t xml:space="preserve">Article </w:t>
      </w:r>
      <w:r>
        <w:rPr>
          <w:rFonts w:asciiTheme="minorHAnsi" w:hAnsiTheme="minorHAnsi" w:hint="eastAsia"/>
          <w:sz w:val="22"/>
          <w:szCs w:val="22"/>
        </w:rPr>
        <w:t>3</w:t>
      </w:r>
      <w:r w:rsidRPr="00032C49">
        <w:rPr>
          <w:rFonts w:asciiTheme="minorHAnsi" w:hAnsiTheme="minorHAnsi"/>
          <w:sz w:val="22"/>
          <w:szCs w:val="22"/>
        </w:rPr>
        <w:t xml:space="preserve"> </w:t>
      </w:r>
      <w:r>
        <w:rPr>
          <w:rFonts w:asciiTheme="minorHAnsi" w:hAnsiTheme="minorHAnsi" w:hint="eastAsia"/>
          <w:sz w:val="22"/>
          <w:szCs w:val="22"/>
        </w:rPr>
        <w:t xml:space="preserve">(1) </w:t>
      </w:r>
      <w:r w:rsidR="00405BD0" w:rsidRPr="00032C49">
        <w:rPr>
          <w:rFonts w:asciiTheme="minorHAnsi" w:hAnsiTheme="minorHAnsi"/>
          <w:sz w:val="22"/>
          <w:szCs w:val="22"/>
        </w:rPr>
        <w:t xml:space="preserve">The </w:t>
      </w:r>
      <w:r w:rsidR="009D2855">
        <w:rPr>
          <w:rFonts w:asciiTheme="minorHAnsi" w:hAnsiTheme="minorHAnsi" w:hint="eastAsia"/>
          <w:sz w:val="22"/>
          <w:szCs w:val="22"/>
        </w:rPr>
        <w:t>A</w:t>
      </w:r>
      <w:r w:rsidR="00405BD0" w:rsidRPr="00032C49">
        <w:rPr>
          <w:rFonts w:asciiTheme="minorHAnsi" w:hAnsiTheme="minorHAnsi"/>
          <w:sz w:val="22"/>
          <w:szCs w:val="22"/>
        </w:rPr>
        <w:t xml:space="preserve">pplicant may copy or reproduce the confidential information disclosed by </w:t>
      </w:r>
      <w:r w:rsidR="0013366C">
        <w:rPr>
          <w:rFonts w:asciiTheme="minorHAnsi" w:hAnsiTheme="minorHAnsi"/>
          <w:sz w:val="22"/>
          <w:szCs w:val="22"/>
        </w:rPr>
        <w:t>AINAGOC</w:t>
      </w:r>
      <w:r w:rsidR="00405BD0" w:rsidRPr="00032C49">
        <w:rPr>
          <w:rFonts w:asciiTheme="minorHAnsi" w:hAnsiTheme="minorHAnsi"/>
          <w:sz w:val="22"/>
          <w:szCs w:val="22"/>
        </w:rPr>
        <w:t xml:space="preserve"> to the minimum extent necessary for the </w:t>
      </w:r>
      <w:r>
        <w:rPr>
          <w:rFonts w:asciiTheme="minorHAnsi" w:hAnsiTheme="minorHAnsi" w:hint="eastAsia"/>
          <w:sz w:val="22"/>
          <w:szCs w:val="22"/>
        </w:rPr>
        <w:t>B</w:t>
      </w:r>
      <w:r w:rsidR="00405BD0" w:rsidRPr="00032C49">
        <w:rPr>
          <w:rFonts w:asciiTheme="minorHAnsi" w:hAnsiTheme="minorHAnsi"/>
          <w:sz w:val="22"/>
          <w:szCs w:val="22"/>
        </w:rPr>
        <w:t xml:space="preserve">idding only with the separate written consent of </w:t>
      </w:r>
      <w:r w:rsidR="0013366C">
        <w:rPr>
          <w:rFonts w:asciiTheme="minorHAnsi" w:hAnsiTheme="minorHAnsi"/>
          <w:sz w:val="22"/>
          <w:szCs w:val="22"/>
        </w:rPr>
        <w:t>AINAGOC</w:t>
      </w:r>
      <w:r w:rsidR="00405BD0" w:rsidRPr="00032C49">
        <w:rPr>
          <w:rFonts w:asciiTheme="minorHAnsi" w:hAnsiTheme="minorHAnsi"/>
          <w:sz w:val="22"/>
          <w:szCs w:val="22"/>
        </w:rPr>
        <w:t xml:space="preserve">, and such </w:t>
      </w:r>
      <w:r w:rsidR="00A21AB6" w:rsidRPr="00A21AB6">
        <w:rPr>
          <w:rFonts w:asciiTheme="minorHAnsi" w:hAnsiTheme="minorHAnsi"/>
          <w:sz w:val="22"/>
          <w:szCs w:val="22"/>
        </w:rPr>
        <w:t>copies</w:t>
      </w:r>
      <w:r w:rsidR="00405BD0" w:rsidRPr="00032C49">
        <w:rPr>
          <w:rFonts w:asciiTheme="minorHAnsi" w:hAnsiTheme="minorHAnsi"/>
          <w:sz w:val="22"/>
          <w:szCs w:val="22"/>
        </w:rPr>
        <w:t xml:space="preserve"> or reproduction shall also be treated as confidential information.</w:t>
      </w:r>
    </w:p>
    <w:p w14:paraId="43E1C520" w14:textId="294B4661" w:rsidR="00405BD0" w:rsidRPr="00032C49" w:rsidRDefault="00C332BE" w:rsidP="007854F3">
      <w:pPr>
        <w:pStyle w:val="a3"/>
        <w:ind w:left="220" w:hangingChars="100" w:hanging="220"/>
        <w:jc w:val="left"/>
        <w:rPr>
          <w:rFonts w:asciiTheme="minorHAnsi" w:hAnsiTheme="minorHAnsi"/>
          <w:sz w:val="22"/>
          <w:szCs w:val="22"/>
        </w:rPr>
      </w:pPr>
      <w:r>
        <w:rPr>
          <w:rFonts w:asciiTheme="minorHAnsi" w:hAnsiTheme="minorHAnsi" w:hint="eastAsia"/>
          <w:sz w:val="22"/>
          <w:szCs w:val="22"/>
        </w:rPr>
        <w:t>(</w:t>
      </w:r>
      <w:r w:rsidR="00405BD0" w:rsidRPr="00032C49">
        <w:rPr>
          <w:rFonts w:asciiTheme="minorHAnsi" w:hAnsiTheme="minorHAnsi"/>
          <w:sz w:val="22"/>
          <w:szCs w:val="22"/>
        </w:rPr>
        <w:t>2</w:t>
      </w:r>
      <w:r>
        <w:rPr>
          <w:rFonts w:asciiTheme="minorHAnsi" w:hAnsiTheme="minorHAnsi" w:hint="eastAsia"/>
          <w:sz w:val="22"/>
          <w:szCs w:val="22"/>
        </w:rPr>
        <w:t>)</w:t>
      </w:r>
      <w:r w:rsidR="00405BD0" w:rsidRPr="00032C49">
        <w:rPr>
          <w:rFonts w:asciiTheme="minorHAnsi" w:hAnsiTheme="minorHAnsi"/>
          <w:sz w:val="22"/>
          <w:szCs w:val="22"/>
        </w:rPr>
        <w:t xml:space="preserve"> The </w:t>
      </w:r>
      <w:r w:rsidR="009D2855">
        <w:rPr>
          <w:rFonts w:asciiTheme="minorHAnsi" w:hAnsiTheme="minorHAnsi" w:hint="eastAsia"/>
          <w:sz w:val="22"/>
          <w:szCs w:val="22"/>
        </w:rPr>
        <w:t>A</w:t>
      </w:r>
      <w:r w:rsidR="00405BD0" w:rsidRPr="00032C49">
        <w:rPr>
          <w:rFonts w:asciiTheme="minorHAnsi" w:hAnsiTheme="minorHAnsi"/>
          <w:sz w:val="22"/>
          <w:szCs w:val="22"/>
        </w:rPr>
        <w:t xml:space="preserve">pplicant shall not redact, edit or quote confidential information disclosed </w:t>
      </w:r>
      <w:r w:rsidR="00405BD0" w:rsidRPr="00032C49">
        <w:rPr>
          <w:rFonts w:asciiTheme="minorHAnsi" w:hAnsiTheme="minorHAnsi"/>
          <w:sz w:val="22"/>
          <w:szCs w:val="22"/>
        </w:rPr>
        <w:lastRenderedPageBreak/>
        <w:t xml:space="preserve">by </w:t>
      </w:r>
      <w:r w:rsidR="0013366C">
        <w:rPr>
          <w:rFonts w:asciiTheme="minorHAnsi" w:hAnsiTheme="minorHAnsi"/>
          <w:sz w:val="22"/>
          <w:szCs w:val="22"/>
        </w:rPr>
        <w:t>AINAGOC</w:t>
      </w:r>
      <w:r w:rsidR="00405BD0" w:rsidRPr="00032C49">
        <w:rPr>
          <w:rFonts w:asciiTheme="minorHAnsi" w:hAnsiTheme="minorHAnsi"/>
          <w:sz w:val="22"/>
          <w:szCs w:val="22"/>
        </w:rPr>
        <w:t xml:space="preserve">, except with the prior written consent of </w:t>
      </w:r>
      <w:r w:rsidR="0013366C">
        <w:rPr>
          <w:rFonts w:asciiTheme="minorHAnsi" w:hAnsiTheme="minorHAnsi"/>
          <w:sz w:val="22"/>
          <w:szCs w:val="22"/>
        </w:rPr>
        <w:t>AINAGOC</w:t>
      </w:r>
      <w:r w:rsidR="00405BD0" w:rsidRPr="00032C49">
        <w:rPr>
          <w:rFonts w:asciiTheme="minorHAnsi" w:hAnsiTheme="minorHAnsi"/>
          <w:sz w:val="22"/>
          <w:szCs w:val="22"/>
        </w:rPr>
        <w:t xml:space="preserve">. If confidential information is </w:t>
      </w:r>
      <w:r w:rsidR="00A21AB6" w:rsidRPr="00032C49">
        <w:rPr>
          <w:rFonts w:asciiTheme="minorHAnsi" w:hAnsiTheme="minorHAnsi"/>
          <w:sz w:val="22"/>
          <w:szCs w:val="22"/>
        </w:rPr>
        <w:t>redacted</w:t>
      </w:r>
      <w:r w:rsidR="00405BD0" w:rsidRPr="00032C49">
        <w:rPr>
          <w:rFonts w:asciiTheme="minorHAnsi" w:hAnsiTheme="minorHAnsi"/>
          <w:sz w:val="22"/>
          <w:szCs w:val="22"/>
        </w:rPr>
        <w:t xml:space="preserve">, edited, or quoted with the consent of </w:t>
      </w:r>
      <w:r w:rsidR="0013366C">
        <w:rPr>
          <w:rFonts w:asciiTheme="minorHAnsi" w:hAnsiTheme="minorHAnsi"/>
          <w:sz w:val="22"/>
          <w:szCs w:val="22"/>
        </w:rPr>
        <w:t>AINAGOC</w:t>
      </w:r>
      <w:r w:rsidR="00405BD0" w:rsidRPr="00032C49">
        <w:rPr>
          <w:rFonts w:asciiTheme="minorHAnsi" w:hAnsiTheme="minorHAnsi"/>
          <w:sz w:val="22"/>
          <w:szCs w:val="22"/>
        </w:rPr>
        <w:t xml:space="preserve">, such </w:t>
      </w:r>
      <w:r w:rsidR="00A469BD" w:rsidRPr="00032C49">
        <w:rPr>
          <w:rFonts w:asciiTheme="minorHAnsi" w:hAnsiTheme="minorHAnsi"/>
          <w:sz w:val="22"/>
          <w:szCs w:val="22"/>
        </w:rPr>
        <w:t>redact</w:t>
      </w:r>
      <w:r w:rsidR="00405BD0" w:rsidRPr="00032C49">
        <w:rPr>
          <w:rFonts w:asciiTheme="minorHAnsi" w:hAnsiTheme="minorHAnsi"/>
          <w:sz w:val="22"/>
          <w:szCs w:val="22"/>
        </w:rPr>
        <w:t>ed, edited, or quoted information shall also be treated as confidential information.</w:t>
      </w:r>
    </w:p>
    <w:p w14:paraId="4754436D" w14:textId="77777777" w:rsidR="00942BA7" w:rsidRPr="00A21AB6" w:rsidRDefault="00942BA7" w:rsidP="007854F3">
      <w:pPr>
        <w:pStyle w:val="a3"/>
        <w:ind w:left="220" w:hangingChars="100" w:hanging="220"/>
        <w:jc w:val="left"/>
        <w:rPr>
          <w:rFonts w:asciiTheme="minorHAnsi" w:hAnsiTheme="minorHAnsi"/>
          <w:sz w:val="22"/>
          <w:szCs w:val="22"/>
        </w:rPr>
      </w:pPr>
    </w:p>
    <w:p w14:paraId="06AB8E88" w14:textId="77777777" w:rsidR="007854F3" w:rsidRPr="00032C49" w:rsidRDefault="00A869FB" w:rsidP="007854F3">
      <w:pPr>
        <w:pStyle w:val="a3"/>
        <w:ind w:left="220" w:hangingChars="100" w:hanging="220"/>
        <w:jc w:val="left"/>
        <w:rPr>
          <w:rFonts w:asciiTheme="minorHAnsi" w:hAnsiTheme="minorHAnsi"/>
          <w:sz w:val="22"/>
          <w:szCs w:val="22"/>
        </w:rPr>
      </w:pPr>
      <w:r w:rsidRPr="00032C49">
        <w:rPr>
          <w:rFonts w:asciiTheme="minorHAnsi" w:hAnsiTheme="minorHAnsi"/>
          <w:sz w:val="22"/>
          <w:szCs w:val="22"/>
        </w:rPr>
        <w:t>(Return and destruction of confidential information)</w:t>
      </w:r>
    </w:p>
    <w:p w14:paraId="7E87BA63" w14:textId="3DBEDAF7" w:rsidR="007854F3" w:rsidRPr="00032C49" w:rsidRDefault="00A469BD" w:rsidP="007854F3">
      <w:pPr>
        <w:pStyle w:val="a3"/>
        <w:ind w:left="220" w:hangingChars="100" w:hanging="220"/>
        <w:jc w:val="left"/>
        <w:rPr>
          <w:rFonts w:asciiTheme="minorHAnsi" w:hAnsiTheme="minorHAnsi"/>
          <w:sz w:val="22"/>
          <w:szCs w:val="22"/>
        </w:rPr>
      </w:pPr>
      <w:r w:rsidRPr="00032C49">
        <w:rPr>
          <w:rFonts w:asciiTheme="minorHAnsi" w:hAnsiTheme="minorHAnsi"/>
          <w:sz w:val="22"/>
          <w:szCs w:val="22"/>
        </w:rPr>
        <w:t xml:space="preserve">Article </w:t>
      </w:r>
      <w:r>
        <w:rPr>
          <w:rFonts w:asciiTheme="minorHAnsi" w:hAnsiTheme="minorHAnsi" w:hint="eastAsia"/>
          <w:sz w:val="22"/>
          <w:szCs w:val="22"/>
        </w:rPr>
        <w:t xml:space="preserve">4 </w:t>
      </w:r>
      <w:r w:rsidR="00A869FB" w:rsidRPr="00032C49">
        <w:rPr>
          <w:rFonts w:asciiTheme="minorHAnsi" w:hAnsiTheme="minorHAnsi"/>
          <w:sz w:val="22"/>
          <w:szCs w:val="22"/>
        </w:rPr>
        <w:t xml:space="preserve">On the date of bidding and bid opening, the </w:t>
      </w:r>
      <w:r w:rsidR="009D2855">
        <w:rPr>
          <w:rFonts w:asciiTheme="minorHAnsi" w:hAnsiTheme="minorHAnsi" w:hint="eastAsia"/>
          <w:sz w:val="22"/>
          <w:szCs w:val="22"/>
        </w:rPr>
        <w:t>A</w:t>
      </w:r>
      <w:r w:rsidR="00A869FB" w:rsidRPr="00032C49">
        <w:rPr>
          <w:rFonts w:asciiTheme="minorHAnsi" w:hAnsiTheme="minorHAnsi"/>
          <w:sz w:val="22"/>
          <w:szCs w:val="22"/>
        </w:rPr>
        <w:t xml:space="preserve">pplicant shall promptly destroy all media of confidential information in its possession or control, as well as all copies, reproductions, abstracts, analyses, excerpts, and other items designated by </w:t>
      </w:r>
      <w:r w:rsidR="0013366C">
        <w:rPr>
          <w:rFonts w:asciiTheme="minorHAnsi" w:hAnsiTheme="minorHAnsi"/>
          <w:sz w:val="22"/>
          <w:szCs w:val="22"/>
        </w:rPr>
        <w:t>AINAGOC</w:t>
      </w:r>
      <w:r w:rsidR="00A869FB" w:rsidRPr="00032C49">
        <w:rPr>
          <w:rFonts w:asciiTheme="minorHAnsi" w:hAnsiTheme="minorHAnsi"/>
          <w:sz w:val="22"/>
          <w:szCs w:val="22"/>
        </w:rPr>
        <w:t>.</w:t>
      </w:r>
    </w:p>
    <w:p w14:paraId="38067701" w14:textId="77777777" w:rsidR="007854F3" w:rsidRPr="00032C49" w:rsidRDefault="007854F3" w:rsidP="007854F3">
      <w:pPr>
        <w:pStyle w:val="a3"/>
        <w:ind w:left="220" w:hangingChars="100" w:hanging="220"/>
        <w:jc w:val="left"/>
        <w:rPr>
          <w:rFonts w:asciiTheme="minorHAnsi" w:hAnsiTheme="minorHAnsi"/>
          <w:sz w:val="22"/>
          <w:szCs w:val="22"/>
        </w:rPr>
      </w:pPr>
    </w:p>
    <w:p w14:paraId="6B1031C2" w14:textId="77777777" w:rsidR="004C5CBE" w:rsidRPr="00032C49" w:rsidRDefault="004C5CBE" w:rsidP="007854F3">
      <w:pPr>
        <w:pStyle w:val="a3"/>
        <w:ind w:left="220" w:hangingChars="100" w:hanging="220"/>
        <w:jc w:val="left"/>
        <w:rPr>
          <w:rFonts w:asciiTheme="minorHAnsi" w:hAnsiTheme="minorHAnsi"/>
          <w:sz w:val="22"/>
          <w:szCs w:val="22"/>
        </w:rPr>
      </w:pPr>
      <w:r w:rsidRPr="00032C49">
        <w:rPr>
          <w:rFonts w:asciiTheme="minorHAnsi" w:hAnsiTheme="minorHAnsi"/>
          <w:sz w:val="22"/>
          <w:szCs w:val="22"/>
        </w:rPr>
        <w:t>(Effective period)</w:t>
      </w:r>
    </w:p>
    <w:p w14:paraId="6751DBDB" w14:textId="7C1836CE" w:rsidR="004C5CBE" w:rsidRPr="00032C49" w:rsidRDefault="00A469BD" w:rsidP="007854F3">
      <w:pPr>
        <w:pStyle w:val="a3"/>
        <w:ind w:left="220" w:hangingChars="100" w:hanging="220"/>
        <w:jc w:val="left"/>
        <w:rPr>
          <w:rFonts w:asciiTheme="minorHAnsi" w:hAnsiTheme="minorHAnsi"/>
          <w:sz w:val="22"/>
          <w:szCs w:val="22"/>
        </w:rPr>
      </w:pPr>
      <w:r w:rsidRPr="00032C49">
        <w:rPr>
          <w:rFonts w:asciiTheme="minorHAnsi" w:hAnsiTheme="minorHAnsi"/>
          <w:sz w:val="22"/>
          <w:szCs w:val="22"/>
        </w:rPr>
        <w:t xml:space="preserve">Article </w:t>
      </w:r>
      <w:r>
        <w:rPr>
          <w:rFonts w:asciiTheme="minorHAnsi" w:hAnsiTheme="minorHAnsi" w:hint="eastAsia"/>
          <w:sz w:val="22"/>
          <w:szCs w:val="22"/>
        </w:rPr>
        <w:t xml:space="preserve">5 </w:t>
      </w:r>
      <w:r w:rsidR="004C5CBE" w:rsidRPr="00032C49">
        <w:rPr>
          <w:rFonts w:asciiTheme="minorHAnsi" w:hAnsiTheme="minorHAnsi"/>
          <w:sz w:val="22"/>
          <w:szCs w:val="22"/>
        </w:rPr>
        <w:t xml:space="preserve">The Applicant agrees that the obligations of the Applicant set forth herein shall commence on the date of disclosure of the </w:t>
      </w:r>
      <w:r>
        <w:rPr>
          <w:rFonts w:asciiTheme="minorHAnsi" w:hAnsiTheme="minorHAnsi" w:hint="eastAsia"/>
          <w:sz w:val="22"/>
          <w:szCs w:val="22"/>
        </w:rPr>
        <w:t>c</w:t>
      </w:r>
      <w:r w:rsidR="004C5CBE" w:rsidRPr="00032C49">
        <w:rPr>
          <w:rFonts w:asciiTheme="minorHAnsi" w:hAnsiTheme="minorHAnsi"/>
          <w:sz w:val="22"/>
          <w:szCs w:val="22"/>
        </w:rPr>
        <w:t xml:space="preserve">onfidential </w:t>
      </w:r>
      <w:r>
        <w:rPr>
          <w:rFonts w:asciiTheme="minorHAnsi" w:hAnsiTheme="minorHAnsi" w:hint="eastAsia"/>
          <w:sz w:val="22"/>
          <w:szCs w:val="22"/>
        </w:rPr>
        <w:t>i</w:t>
      </w:r>
      <w:r w:rsidR="004C5CBE" w:rsidRPr="00032C49">
        <w:rPr>
          <w:rFonts w:asciiTheme="minorHAnsi" w:hAnsiTheme="minorHAnsi"/>
          <w:sz w:val="22"/>
          <w:szCs w:val="22"/>
        </w:rPr>
        <w:t xml:space="preserve">nformation and shall remain in effect after the return or destruction of the </w:t>
      </w:r>
      <w:r>
        <w:rPr>
          <w:rFonts w:asciiTheme="minorHAnsi" w:hAnsiTheme="minorHAnsi" w:hint="eastAsia"/>
          <w:sz w:val="22"/>
          <w:szCs w:val="22"/>
        </w:rPr>
        <w:t>c</w:t>
      </w:r>
      <w:r w:rsidR="004C5CBE" w:rsidRPr="00032C49">
        <w:rPr>
          <w:rFonts w:asciiTheme="minorHAnsi" w:hAnsiTheme="minorHAnsi"/>
          <w:sz w:val="22"/>
          <w:szCs w:val="22"/>
        </w:rPr>
        <w:t xml:space="preserve">onfidential </w:t>
      </w:r>
      <w:r>
        <w:rPr>
          <w:rFonts w:asciiTheme="minorHAnsi" w:hAnsiTheme="minorHAnsi" w:hint="eastAsia"/>
          <w:sz w:val="22"/>
          <w:szCs w:val="22"/>
        </w:rPr>
        <w:t>i</w:t>
      </w:r>
      <w:r w:rsidR="004C5CBE" w:rsidRPr="00032C49">
        <w:rPr>
          <w:rFonts w:asciiTheme="minorHAnsi" w:hAnsiTheme="minorHAnsi"/>
          <w:sz w:val="22"/>
          <w:szCs w:val="22"/>
        </w:rPr>
        <w:t>nformation.</w:t>
      </w:r>
    </w:p>
    <w:p w14:paraId="1ABD6145" w14:textId="77777777" w:rsidR="00133216" w:rsidRPr="00032C49" w:rsidRDefault="00133216" w:rsidP="007854F3">
      <w:pPr>
        <w:pStyle w:val="a3"/>
        <w:ind w:left="220" w:hangingChars="100" w:hanging="220"/>
        <w:jc w:val="left"/>
        <w:rPr>
          <w:rFonts w:asciiTheme="minorHAnsi" w:hAnsiTheme="minorHAnsi"/>
          <w:sz w:val="22"/>
          <w:szCs w:val="22"/>
        </w:rPr>
      </w:pPr>
    </w:p>
    <w:p w14:paraId="380B8A11" w14:textId="08BB767D" w:rsidR="007854F3" w:rsidRPr="00032C49" w:rsidRDefault="00A869FB" w:rsidP="007854F3">
      <w:pPr>
        <w:pStyle w:val="a3"/>
        <w:ind w:left="220" w:hangingChars="100" w:hanging="220"/>
        <w:jc w:val="left"/>
        <w:rPr>
          <w:rFonts w:asciiTheme="minorHAnsi" w:hAnsiTheme="minorHAnsi"/>
          <w:sz w:val="22"/>
          <w:szCs w:val="22"/>
        </w:rPr>
      </w:pPr>
      <w:r w:rsidRPr="00032C49">
        <w:rPr>
          <w:rFonts w:asciiTheme="minorHAnsi" w:hAnsiTheme="minorHAnsi"/>
          <w:sz w:val="22"/>
          <w:szCs w:val="22"/>
        </w:rPr>
        <w:t>(Violation of covenant)</w:t>
      </w:r>
    </w:p>
    <w:p w14:paraId="2DBC8FA9" w14:textId="681325A7" w:rsidR="007854F3" w:rsidRPr="00032C49" w:rsidRDefault="00A469BD" w:rsidP="007854F3">
      <w:pPr>
        <w:pStyle w:val="a3"/>
        <w:ind w:left="220" w:hangingChars="100" w:hanging="220"/>
        <w:jc w:val="left"/>
        <w:rPr>
          <w:rFonts w:asciiTheme="minorHAnsi" w:hAnsiTheme="minorHAnsi"/>
          <w:sz w:val="22"/>
          <w:szCs w:val="22"/>
        </w:rPr>
      </w:pPr>
      <w:r w:rsidRPr="00A469BD">
        <w:rPr>
          <w:rFonts w:asciiTheme="minorHAnsi" w:hAnsiTheme="minorHAnsi"/>
          <w:sz w:val="22"/>
          <w:szCs w:val="22"/>
        </w:rPr>
        <w:t xml:space="preserve">Article </w:t>
      </w:r>
      <w:r>
        <w:rPr>
          <w:rFonts w:asciiTheme="minorHAnsi" w:hAnsiTheme="minorHAnsi" w:hint="eastAsia"/>
          <w:sz w:val="22"/>
          <w:szCs w:val="22"/>
        </w:rPr>
        <w:t xml:space="preserve">6 (1) </w:t>
      </w:r>
      <w:r w:rsidR="00A869FB" w:rsidRPr="00032C49">
        <w:rPr>
          <w:rFonts w:asciiTheme="minorHAnsi" w:hAnsiTheme="minorHAnsi"/>
          <w:sz w:val="22"/>
          <w:szCs w:val="22"/>
        </w:rPr>
        <w:t xml:space="preserve">In the event that the </w:t>
      </w:r>
      <w:r w:rsidR="009D2855">
        <w:rPr>
          <w:rFonts w:asciiTheme="minorHAnsi" w:hAnsiTheme="minorHAnsi" w:hint="eastAsia"/>
          <w:sz w:val="22"/>
          <w:szCs w:val="22"/>
        </w:rPr>
        <w:t>A</w:t>
      </w:r>
      <w:r w:rsidR="00A869FB" w:rsidRPr="00032C49">
        <w:rPr>
          <w:rFonts w:asciiTheme="minorHAnsi" w:hAnsiTheme="minorHAnsi"/>
          <w:sz w:val="22"/>
          <w:szCs w:val="22"/>
        </w:rPr>
        <w:t xml:space="preserve">pplicant violates this document, </w:t>
      </w:r>
      <w:r w:rsidR="0013366C">
        <w:rPr>
          <w:rFonts w:asciiTheme="minorHAnsi" w:hAnsiTheme="minorHAnsi"/>
          <w:sz w:val="22"/>
          <w:szCs w:val="22"/>
        </w:rPr>
        <w:t>AINAGOC</w:t>
      </w:r>
      <w:r w:rsidR="00A869FB" w:rsidRPr="00032C49">
        <w:rPr>
          <w:rFonts w:asciiTheme="minorHAnsi" w:hAnsiTheme="minorHAnsi"/>
          <w:sz w:val="22"/>
          <w:szCs w:val="22"/>
        </w:rPr>
        <w:t xml:space="preserve"> may take remedial measures against the </w:t>
      </w:r>
      <w:r w:rsidR="009D2855">
        <w:rPr>
          <w:rFonts w:asciiTheme="minorHAnsi" w:hAnsiTheme="minorHAnsi" w:hint="eastAsia"/>
          <w:sz w:val="22"/>
          <w:szCs w:val="22"/>
        </w:rPr>
        <w:t>A</w:t>
      </w:r>
      <w:r w:rsidR="00A869FB" w:rsidRPr="00032C49">
        <w:rPr>
          <w:rFonts w:asciiTheme="minorHAnsi" w:hAnsiTheme="minorHAnsi"/>
          <w:sz w:val="22"/>
          <w:szCs w:val="22"/>
        </w:rPr>
        <w:t>pplicant</w:t>
      </w:r>
      <w:r w:rsidR="008E172B">
        <w:rPr>
          <w:rFonts w:asciiTheme="minorHAnsi" w:hAnsiTheme="minorHAnsi" w:hint="eastAsia"/>
          <w:sz w:val="22"/>
          <w:szCs w:val="22"/>
        </w:rPr>
        <w:t xml:space="preserve"> by</w:t>
      </w:r>
      <w:r w:rsidR="00A869FB" w:rsidRPr="00032C49">
        <w:rPr>
          <w:rFonts w:asciiTheme="minorHAnsi" w:hAnsiTheme="minorHAnsi"/>
          <w:sz w:val="22"/>
          <w:szCs w:val="22"/>
        </w:rPr>
        <w:t xml:space="preserve"> injunctive relief</w:t>
      </w:r>
      <w:r w:rsidR="008E172B">
        <w:rPr>
          <w:rFonts w:asciiTheme="minorHAnsi" w:hAnsiTheme="minorHAnsi" w:hint="eastAsia"/>
          <w:sz w:val="22"/>
          <w:szCs w:val="22"/>
        </w:rPr>
        <w:t xml:space="preserve"> or </w:t>
      </w:r>
      <w:r w:rsidR="008E172B" w:rsidRPr="008E172B">
        <w:rPr>
          <w:rFonts w:asciiTheme="minorHAnsi" w:hAnsiTheme="minorHAnsi"/>
          <w:sz w:val="22"/>
          <w:szCs w:val="22"/>
        </w:rPr>
        <w:t>other means</w:t>
      </w:r>
      <w:r w:rsidR="00A869FB" w:rsidRPr="00032C49">
        <w:rPr>
          <w:rFonts w:asciiTheme="minorHAnsi" w:hAnsiTheme="minorHAnsi"/>
          <w:sz w:val="22"/>
          <w:szCs w:val="22"/>
        </w:rPr>
        <w:t xml:space="preserve">, in addition to those provided for in this document, and the </w:t>
      </w:r>
      <w:r w:rsidR="009D2855">
        <w:rPr>
          <w:rFonts w:asciiTheme="minorHAnsi" w:hAnsiTheme="minorHAnsi" w:hint="eastAsia"/>
          <w:sz w:val="22"/>
          <w:szCs w:val="22"/>
        </w:rPr>
        <w:t>A</w:t>
      </w:r>
      <w:r w:rsidR="00A869FB" w:rsidRPr="00032C49">
        <w:rPr>
          <w:rFonts w:asciiTheme="minorHAnsi" w:hAnsiTheme="minorHAnsi"/>
          <w:sz w:val="22"/>
          <w:szCs w:val="22"/>
        </w:rPr>
        <w:t>pplicant shall comply with these measures.</w:t>
      </w:r>
    </w:p>
    <w:p w14:paraId="35E005EF" w14:textId="54920947" w:rsidR="007854F3" w:rsidRPr="00032C49" w:rsidRDefault="00A469BD" w:rsidP="007854F3">
      <w:pPr>
        <w:pStyle w:val="a3"/>
        <w:ind w:left="220" w:hangingChars="100" w:hanging="220"/>
        <w:jc w:val="left"/>
        <w:rPr>
          <w:rFonts w:asciiTheme="minorHAnsi" w:hAnsiTheme="minorHAnsi"/>
          <w:sz w:val="22"/>
          <w:szCs w:val="22"/>
        </w:rPr>
      </w:pPr>
      <w:r>
        <w:rPr>
          <w:rFonts w:asciiTheme="minorHAnsi" w:hAnsiTheme="minorHAnsi" w:hint="eastAsia"/>
          <w:sz w:val="22"/>
          <w:szCs w:val="22"/>
        </w:rPr>
        <w:t>(</w:t>
      </w:r>
      <w:r w:rsidR="00A869FB" w:rsidRPr="00032C49">
        <w:rPr>
          <w:rFonts w:asciiTheme="minorHAnsi" w:hAnsiTheme="minorHAnsi"/>
          <w:sz w:val="22"/>
          <w:szCs w:val="22"/>
        </w:rPr>
        <w:t>2</w:t>
      </w:r>
      <w:r>
        <w:rPr>
          <w:rFonts w:asciiTheme="minorHAnsi" w:hAnsiTheme="minorHAnsi" w:hint="eastAsia"/>
          <w:sz w:val="22"/>
          <w:szCs w:val="22"/>
        </w:rPr>
        <w:t>)</w:t>
      </w:r>
      <w:r w:rsidR="00A869FB" w:rsidRPr="00032C49">
        <w:rPr>
          <w:rFonts w:asciiTheme="minorHAnsi" w:hAnsiTheme="minorHAnsi"/>
          <w:sz w:val="22"/>
          <w:szCs w:val="22"/>
        </w:rPr>
        <w:t xml:space="preserve"> If the Applicant violates this document, the Applicant shall reimburse </w:t>
      </w:r>
      <w:r w:rsidR="0013366C">
        <w:rPr>
          <w:rFonts w:asciiTheme="minorHAnsi" w:hAnsiTheme="minorHAnsi"/>
          <w:sz w:val="22"/>
          <w:szCs w:val="22"/>
        </w:rPr>
        <w:t>AINAGOC</w:t>
      </w:r>
      <w:r w:rsidR="00A869FB" w:rsidRPr="00032C49">
        <w:rPr>
          <w:rFonts w:asciiTheme="minorHAnsi" w:hAnsiTheme="minorHAnsi"/>
          <w:sz w:val="22"/>
          <w:szCs w:val="22"/>
        </w:rPr>
        <w:t xml:space="preserve"> for all costs incurred by </w:t>
      </w:r>
      <w:r w:rsidR="0013366C">
        <w:rPr>
          <w:rFonts w:asciiTheme="minorHAnsi" w:hAnsiTheme="minorHAnsi"/>
          <w:sz w:val="22"/>
          <w:szCs w:val="22"/>
        </w:rPr>
        <w:t>AINAGOC</w:t>
      </w:r>
      <w:r w:rsidR="00A869FB" w:rsidRPr="00032C49">
        <w:rPr>
          <w:rFonts w:asciiTheme="minorHAnsi" w:hAnsiTheme="minorHAnsi"/>
          <w:sz w:val="22"/>
          <w:szCs w:val="22"/>
        </w:rPr>
        <w:t xml:space="preserve"> in connection with such violation, including, but not limited to, reasonable attorneys' fees and any other costs required from a legal standpoint.</w:t>
      </w:r>
    </w:p>
    <w:p w14:paraId="6E507CDC" w14:textId="77777777" w:rsidR="007854F3" w:rsidRPr="00032C49" w:rsidRDefault="007854F3" w:rsidP="007854F3">
      <w:pPr>
        <w:pStyle w:val="a3"/>
        <w:ind w:left="220" w:hangingChars="100" w:hanging="220"/>
        <w:jc w:val="left"/>
        <w:rPr>
          <w:rFonts w:asciiTheme="minorHAnsi" w:hAnsiTheme="minorHAnsi"/>
          <w:sz w:val="22"/>
          <w:szCs w:val="22"/>
        </w:rPr>
      </w:pPr>
    </w:p>
    <w:p w14:paraId="20D2F85D" w14:textId="77777777" w:rsidR="007854F3" w:rsidRPr="00032C49" w:rsidRDefault="00A869FB" w:rsidP="007854F3">
      <w:pPr>
        <w:pStyle w:val="a3"/>
        <w:ind w:left="220" w:hangingChars="100" w:hanging="220"/>
        <w:jc w:val="left"/>
        <w:rPr>
          <w:rFonts w:asciiTheme="minorHAnsi" w:hAnsiTheme="minorHAnsi"/>
          <w:sz w:val="22"/>
          <w:szCs w:val="22"/>
        </w:rPr>
      </w:pPr>
      <w:r w:rsidRPr="00032C49">
        <w:rPr>
          <w:rFonts w:asciiTheme="minorHAnsi" w:hAnsiTheme="minorHAnsi"/>
          <w:sz w:val="22"/>
          <w:szCs w:val="22"/>
        </w:rPr>
        <w:t>(Other)</w:t>
      </w:r>
    </w:p>
    <w:p w14:paraId="588EC5C0" w14:textId="18EF6101" w:rsidR="007854F3" w:rsidRPr="00032C49" w:rsidRDefault="00A469BD" w:rsidP="007854F3">
      <w:pPr>
        <w:pStyle w:val="a3"/>
        <w:ind w:left="220" w:hangingChars="100" w:hanging="220"/>
        <w:jc w:val="left"/>
        <w:rPr>
          <w:rFonts w:asciiTheme="minorHAnsi" w:hAnsiTheme="minorHAnsi"/>
          <w:sz w:val="22"/>
          <w:szCs w:val="22"/>
        </w:rPr>
      </w:pPr>
      <w:r w:rsidRPr="00A469BD">
        <w:rPr>
          <w:rFonts w:asciiTheme="minorHAnsi" w:hAnsiTheme="minorHAnsi"/>
          <w:sz w:val="22"/>
          <w:szCs w:val="22"/>
        </w:rPr>
        <w:t xml:space="preserve">Article </w:t>
      </w:r>
      <w:r>
        <w:rPr>
          <w:rFonts w:asciiTheme="minorHAnsi" w:hAnsiTheme="minorHAnsi" w:hint="eastAsia"/>
          <w:sz w:val="22"/>
          <w:szCs w:val="22"/>
        </w:rPr>
        <w:t xml:space="preserve">7 (1) </w:t>
      </w:r>
      <w:r w:rsidR="00A869FB" w:rsidRPr="00032C49">
        <w:rPr>
          <w:rFonts w:asciiTheme="minorHAnsi" w:hAnsiTheme="minorHAnsi"/>
          <w:sz w:val="22"/>
          <w:szCs w:val="22"/>
        </w:rPr>
        <w:t xml:space="preserve">The Applicant acknowledges that </w:t>
      </w:r>
      <w:r w:rsidR="0013366C">
        <w:rPr>
          <w:rFonts w:asciiTheme="minorHAnsi" w:hAnsiTheme="minorHAnsi"/>
          <w:sz w:val="22"/>
          <w:szCs w:val="22"/>
        </w:rPr>
        <w:t>AINAGOC</w:t>
      </w:r>
      <w:r w:rsidR="00A869FB" w:rsidRPr="00032C49">
        <w:rPr>
          <w:rFonts w:asciiTheme="minorHAnsi" w:hAnsiTheme="minorHAnsi"/>
          <w:sz w:val="22"/>
          <w:szCs w:val="22"/>
        </w:rPr>
        <w:t xml:space="preserve"> makes no representation or warranty to the Applicant or any other third party as to the accuracy, completeness, or adequacy of the </w:t>
      </w:r>
      <w:r w:rsidR="00E36DA0">
        <w:rPr>
          <w:rFonts w:asciiTheme="minorHAnsi" w:hAnsiTheme="minorHAnsi" w:hint="eastAsia"/>
          <w:sz w:val="22"/>
          <w:szCs w:val="22"/>
        </w:rPr>
        <w:t>c</w:t>
      </w:r>
      <w:r w:rsidR="00A869FB" w:rsidRPr="00032C49">
        <w:rPr>
          <w:rFonts w:asciiTheme="minorHAnsi" w:hAnsiTheme="minorHAnsi"/>
          <w:sz w:val="22"/>
          <w:szCs w:val="22"/>
        </w:rPr>
        <w:t xml:space="preserve">onfidential </w:t>
      </w:r>
      <w:r w:rsidR="00E36DA0">
        <w:rPr>
          <w:rFonts w:asciiTheme="minorHAnsi" w:hAnsiTheme="minorHAnsi" w:hint="eastAsia"/>
          <w:sz w:val="22"/>
          <w:szCs w:val="22"/>
        </w:rPr>
        <w:t>i</w:t>
      </w:r>
      <w:r w:rsidR="00A869FB" w:rsidRPr="00032C49">
        <w:rPr>
          <w:rFonts w:asciiTheme="minorHAnsi" w:hAnsiTheme="minorHAnsi"/>
          <w:sz w:val="22"/>
          <w:szCs w:val="22"/>
        </w:rPr>
        <w:t xml:space="preserve">nformation disclosed by </w:t>
      </w:r>
      <w:r w:rsidR="0013366C">
        <w:rPr>
          <w:rFonts w:asciiTheme="minorHAnsi" w:hAnsiTheme="minorHAnsi"/>
          <w:sz w:val="22"/>
          <w:szCs w:val="22"/>
        </w:rPr>
        <w:t>AINAGOC</w:t>
      </w:r>
      <w:r w:rsidR="00A869FB" w:rsidRPr="00032C49">
        <w:rPr>
          <w:rFonts w:asciiTheme="minorHAnsi" w:hAnsiTheme="minorHAnsi"/>
          <w:sz w:val="22"/>
          <w:szCs w:val="22"/>
        </w:rPr>
        <w:t xml:space="preserve">, nor does it have any obligation to keep the </w:t>
      </w:r>
      <w:r w:rsidR="00E36DA0">
        <w:rPr>
          <w:rFonts w:asciiTheme="minorHAnsi" w:hAnsiTheme="minorHAnsi" w:hint="eastAsia"/>
          <w:sz w:val="22"/>
          <w:szCs w:val="22"/>
        </w:rPr>
        <w:t>c</w:t>
      </w:r>
      <w:r w:rsidR="00A869FB" w:rsidRPr="00032C49">
        <w:rPr>
          <w:rFonts w:asciiTheme="minorHAnsi" w:hAnsiTheme="minorHAnsi"/>
          <w:sz w:val="22"/>
          <w:szCs w:val="22"/>
        </w:rPr>
        <w:t xml:space="preserve">onfidential </w:t>
      </w:r>
      <w:r w:rsidR="00E36DA0">
        <w:rPr>
          <w:rFonts w:asciiTheme="minorHAnsi" w:hAnsiTheme="minorHAnsi" w:hint="eastAsia"/>
          <w:sz w:val="22"/>
          <w:szCs w:val="22"/>
        </w:rPr>
        <w:t>i</w:t>
      </w:r>
      <w:r w:rsidR="00A869FB" w:rsidRPr="00032C49">
        <w:rPr>
          <w:rFonts w:asciiTheme="minorHAnsi" w:hAnsiTheme="minorHAnsi"/>
          <w:sz w:val="22"/>
          <w:szCs w:val="22"/>
        </w:rPr>
        <w:t xml:space="preserve">nformation current or to notify any third party of any inaccuracy or incompleteness of the </w:t>
      </w:r>
      <w:r w:rsidR="00E36DA0">
        <w:rPr>
          <w:rFonts w:asciiTheme="minorHAnsi" w:hAnsiTheme="minorHAnsi" w:hint="eastAsia"/>
          <w:sz w:val="22"/>
          <w:szCs w:val="22"/>
        </w:rPr>
        <w:t>c</w:t>
      </w:r>
      <w:r w:rsidR="00A869FB" w:rsidRPr="00032C49">
        <w:rPr>
          <w:rFonts w:asciiTheme="minorHAnsi" w:hAnsiTheme="minorHAnsi"/>
          <w:sz w:val="22"/>
          <w:szCs w:val="22"/>
        </w:rPr>
        <w:t xml:space="preserve">onfidential </w:t>
      </w:r>
      <w:r w:rsidR="00E36DA0">
        <w:rPr>
          <w:rFonts w:asciiTheme="minorHAnsi" w:hAnsiTheme="minorHAnsi" w:hint="eastAsia"/>
          <w:sz w:val="22"/>
          <w:szCs w:val="22"/>
        </w:rPr>
        <w:t>i</w:t>
      </w:r>
      <w:r w:rsidR="00A869FB" w:rsidRPr="00032C49">
        <w:rPr>
          <w:rFonts w:asciiTheme="minorHAnsi" w:hAnsiTheme="minorHAnsi"/>
          <w:sz w:val="22"/>
          <w:szCs w:val="22"/>
        </w:rPr>
        <w:t>nformation.</w:t>
      </w:r>
    </w:p>
    <w:p w14:paraId="784538E7" w14:textId="084CDD5D" w:rsidR="00A869FB" w:rsidRPr="00032C49" w:rsidRDefault="00A469BD" w:rsidP="007854F3">
      <w:pPr>
        <w:pStyle w:val="a3"/>
        <w:ind w:left="220" w:hangingChars="100" w:hanging="220"/>
        <w:jc w:val="left"/>
        <w:rPr>
          <w:rFonts w:asciiTheme="minorHAnsi" w:hAnsiTheme="minorHAnsi"/>
          <w:sz w:val="22"/>
          <w:szCs w:val="22"/>
        </w:rPr>
      </w:pPr>
      <w:r>
        <w:rPr>
          <w:rFonts w:asciiTheme="minorHAnsi" w:hAnsiTheme="minorHAnsi" w:hint="eastAsia"/>
          <w:sz w:val="22"/>
          <w:szCs w:val="22"/>
        </w:rPr>
        <w:t>(</w:t>
      </w:r>
      <w:r w:rsidR="007854F3" w:rsidRPr="00032C49">
        <w:rPr>
          <w:rFonts w:asciiTheme="minorHAnsi" w:hAnsiTheme="minorHAnsi"/>
          <w:sz w:val="22"/>
          <w:szCs w:val="22"/>
        </w:rPr>
        <w:t>2</w:t>
      </w:r>
      <w:r>
        <w:rPr>
          <w:rFonts w:asciiTheme="minorHAnsi" w:hAnsiTheme="minorHAnsi" w:hint="eastAsia"/>
          <w:sz w:val="22"/>
          <w:szCs w:val="22"/>
        </w:rPr>
        <w:t>)</w:t>
      </w:r>
      <w:r w:rsidR="007854F3" w:rsidRPr="00032C49">
        <w:rPr>
          <w:rFonts w:asciiTheme="minorHAnsi" w:hAnsiTheme="minorHAnsi"/>
          <w:sz w:val="22"/>
          <w:szCs w:val="22"/>
        </w:rPr>
        <w:t xml:space="preserve"> This document shall be interpreted in accordance with the laws of Japan, and </w:t>
      </w:r>
      <w:proofErr w:type="gramStart"/>
      <w:r w:rsidR="007854F3" w:rsidRPr="00032C49">
        <w:rPr>
          <w:rFonts w:asciiTheme="minorHAnsi" w:hAnsiTheme="minorHAnsi"/>
          <w:sz w:val="22"/>
          <w:szCs w:val="22"/>
        </w:rPr>
        <w:t>in the event that</w:t>
      </w:r>
      <w:proofErr w:type="gramEnd"/>
      <w:r w:rsidR="007854F3" w:rsidRPr="00032C49">
        <w:rPr>
          <w:rFonts w:asciiTheme="minorHAnsi" w:hAnsiTheme="minorHAnsi"/>
          <w:sz w:val="22"/>
          <w:szCs w:val="22"/>
        </w:rPr>
        <w:t xml:space="preserve"> any question or dispute arises regarding this document, the </w:t>
      </w:r>
      <w:r w:rsidR="007854F3" w:rsidRPr="00032C49">
        <w:rPr>
          <w:rFonts w:asciiTheme="minorHAnsi" w:hAnsiTheme="minorHAnsi"/>
          <w:sz w:val="22"/>
          <w:szCs w:val="22"/>
        </w:rPr>
        <w:lastRenderedPageBreak/>
        <w:t xml:space="preserve">parties agree that the court with jurisdiction over the location of </w:t>
      </w:r>
      <w:r w:rsidR="0013366C">
        <w:rPr>
          <w:rFonts w:asciiTheme="minorHAnsi" w:hAnsiTheme="minorHAnsi"/>
          <w:sz w:val="22"/>
          <w:szCs w:val="22"/>
        </w:rPr>
        <w:t>AINAGOC</w:t>
      </w:r>
      <w:r w:rsidR="007854F3" w:rsidRPr="00032C49">
        <w:rPr>
          <w:rFonts w:asciiTheme="minorHAnsi" w:hAnsiTheme="minorHAnsi"/>
          <w:sz w:val="22"/>
          <w:szCs w:val="22"/>
        </w:rPr>
        <w:t xml:space="preserve"> shall be the exclusive court of first instance for the resolution of such dispute.</w:t>
      </w:r>
    </w:p>
    <w:sectPr w:rsidR="00A869FB" w:rsidRPr="00032C49" w:rsidSect="00DD07C1">
      <w:pgSz w:w="11906" w:h="16838" w:code="9"/>
      <w:pgMar w:top="1701" w:right="1701" w:bottom="1701" w:left="1701" w:header="851" w:footer="992" w:gutter="0"/>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F523A" w14:textId="77777777" w:rsidR="00DD07C1" w:rsidRDefault="00DD07C1" w:rsidP="00C72368">
      <w:r>
        <w:separator/>
      </w:r>
    </w:p>
  </w:endnote>
  <w:endnote w:type="continuationSeparator" w:id="0">
    <w:p w14:paraId="7F6334FD" w14:textId="77777777" w:rsidR="00DD07C1" w:rsidRDefault="00DD07C1"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5C24D" w14:textId="77777777" w:rsidR="00DD07C1" w:rsidRDefault="00DD07C1" w:rsidP="00C72368">
      <w:r>
        <w:separator/>
      </w:r>
    </w:p>
  </w:footnote>
  <w:footnote w:type="continuationSeparator" w:id="0">
    <w:p w14:paraId="3BF703DA" w14:textId="77777777" w:rsidR="00DD07C1" w:rsidRDefault="00DD07C1"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180243895">
    <w:abstractNumId w:val="2"/>
  </w:num>
  <w:num w:numId="2" w16cid:durableId="1104813165">
    <w:abstractNumId w:val="3"/>
  </w:num>
  <w:num w:numId="3" w16cid:durableId="669790476">
    <w:abstractNumId w:val="0"/>
  </w:num>
  <w:num w:numId="4" w16cid:durableId="166697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05FB"/>
    <w:rsid w:val="000015FA"/>
    <w:rsid w:val="00032C49"/>
    <w:rsid w:val="00060B0B"/>
    <w:rsid w:val="00062B48"/>
    <w:rsid w:val="00065630"/>
    <w:rsid w:val="00067BCC"/>
    <w:rsid w:val="00072CD5"/>
    <w:rsid w:val="00075AB5"/>
    <w:rsid w:val="000900BA"/>
    <w:rsid w:val="000C3E64"/>
    <w:rsid w:val="000C49B1"/>
    <w:rsid w:val="000D3E51"/>
    <w:rsid w:val="000D4DD3"/>
    <w:rsid w:val="000E1F84"/>
    <w:rsid w:val="000E2064"/>
    <w:rsid w:val="000E77FE"/>
    <w:rsid w:val="000F49B7"/>
    <w:rsid w:val="00103DFE"/>
    <w:rsid w:val="00133216"/>
    <w:rsid w:val="0013366C"/>
    <w:rsid w:val="00135481"/>
    <w:rsid w:val="0018185A"/>
    <w:rsid w:val="001B32CF"/>
    <w:rsid w:val="001C0458"/>
    <w:rsid w:val="001E1187"/>
    <w:rsid w:val="00201DE9"/>
    <w:rsid w:val="00215692"/>
    <w:rsid w:val="00232FC0"/>
    <w:rsid w:val="00233152"/>
    <w:rsid w:val="00242C78"/>
    <w:rsid w:val="00253A69"/>
    <w:rsid w:val="00267DE6"/>
    <w:rsid w:val="0029541A"/>
    <w:rsid w:val="00295E84"/>
    <w:rsid w:val="00296BA0"/>
    <w:rsid w:val="002A38BE"/>
    <w:rsid w:val="002A57F0"/>
    <w:rsid w:val="002B1FB4"/>
    <w:rsid w:val="002E089B"/>
    <w:rsid w:val="002F63CF"/>
    <w:rsid w:val="00317CF6"/>
    <w:rsid w:val="0032114B"/>
    <w:rsid w:val="003244E6"/>
    <w:rsid w:val="00347396"/>
    <w:rsid w:val="00377470"/>
    <w:rsid w:val="00383036"/>
    <w:rsid w:val="0038543D"/>
    <w:rsid w:val="00391163"/>
    <w:rsid w:val="00392B1A"/>
    <w:rsid w:val="003A2DD5"/>
    <w:rsid w:val="003B013D"/>
    <w:rsid w:val="003B0A08"/>
    <w:rsid w:val="003D010C"/>
    <w:rsid w:val="003D7623"/>
    <w:rsid w:val="003E04B7"/>
    <w:rsid w:val="003F3FED"/>
    <w:rsid w:val="00405BD0"/>
    <w:rsid w:val="00431AD6"/>
    <w:rsid w:val="004335C9"/>
    <w:rsid w:val="004353A1"/>
    <w:rsid w:val="00461508"/>
    <w:rsid w:val="00461E1A"/>
    <w:rsid w:val="00476F5F"/>
    <w:rsid w:val="0048059D"/>
    <w:rsid w:val="004C5CBE"/>
    <w:rsid w:val="004D2819"/>
    <w:rsid w:val="004E7FA2"/>
    <w:rsid w:val="005019D2"/>
    <w:rsid w:val="00520BB6"/>
    <w:rsid w:val="00520EDA"/>
    <w:rsid w:val="00535D63"/>
    <w:rsid w:val="00547981"/>
    <w:rsid w:val="00554F76"/>
    <w:rsid w:val="00587FF7"/>
    <w:rsid w:val="00590585"/>
    <w:rsid w:val="0059748E"/>
    <w:rsid w:val="005C3C9B"/>
    <w:rsid w:val="005D2E8A"/>
    <w:rsid w:val="00606C7E"/>
    <w:rsid w:val="00606CFF"/>
    <w:rsid w:val="0063226E"/>
    <w:rsid w:val="006555D4"/>
    <w:rsid w:val="006650A3"/>
    <w:rsid w:val="006715CF"/>
    <w:rsid w:val="006776D7"/>
    <w:rsid w:val="00677F4F"/>
    <w:rsid w:val="006827D7"/>
    <w:rsid w:val="00692788"/>
    <w:rsid w:val="00694B1F"/>
    <w:rsid w:val="006A7045"/>
    <w:rsid w:val="00726934"/>
    <w:rsid w:val="007271F7"/>
    <w:rsid w:val="00731B78"/>
    <w:rsid w:val="00736E62"/>
    <w:rsid w:val="00750394"/>
    <w:rsid w:val="0076249F"/>
    <w:rsid w:val="00771DA5"/>
    <w:rsid w:val="007854F3"/>
    <w:rsid w:val="0079020F"/>
    <w:rsid w:val="00792FE0"/>
    <w:rsid w:val="00793FEE"/>
    <w:rsid w:val="007A1472"/>
    <w:rsid w:val="007A2D95"/>
    <w:rsid w:val="007B10D5"/>
    <w:rsid w:val="007C0206"/>
    <w:rsid w:val="007C5DEB"/>
    <w:rsid w:val="007E2D9F"/>
    <w:rsid w:val="007F1427"/>
    <w:rsid w:val="007F1471"/>
    <w:rsid w:val="008126F2"/>
    <w:rsid w:val="00814FE4"/>
    <w:rsid w:val="00817407"/>
    <w:rsid w:val="00833DAF"/>
    <w:rsid w:val="0084324E"/>
    <w:rsid w:val="008463EA"/>
    <w:rsid w:val="0085273B"/>
    <w:rsid w:val="008544D8"/>
    <w:rsid w:val="00884421"/>
    <w:rsid w:val="008C2828"/>
    <w:rsid w:val="008D3B87"/>
    <w:rsid w:val="008E172B"/>
    <w:rsid w:val="008E5B3A"/>
    <w:rsid w:val="008F2304"/>
    <w:rsid w:val="00907555"/>
    <w:rsid w:val="00917F0C"/>
    <w:rsid w:val="00942BA7"/>
    <w:rsid w:val="00950721"/>
    <w:rsid w:val="00956F47"/>
    <w:rsid w:val="00963782"/>
    <w:rsid w:val="00966A6B"/>
    <w:rsid w:val="00973733"/>
    <w:rsid w:val="00973B37"/>
    <w:rsid w:val="00973DD6"/>
    <w:rsid w:val="00976909"/>
    <w:rsid w:val="00981BB5"/>
    <w:rsid w:val="009837EE"/>
    <w:rsid w:val="00990849"/>
    <w:rsid w:val="0099734B"/>
    <w:rsid w:val="009A002B"/>
    <w:rsid w:val="009A2586"/>
    <w:rsid w:val="009A4361"/>
    <w:rsid w:val="009A756C"/>
    <w:rsid w:val="009B2D51"/>
    <w:rsid w:val="009D2855"/>
    <w:rsid w:val="009E1464"/>
    <w:rsid w:val="009F53D3"/>
    <w:rsid w:val="00A054E3"/>
    <w:rsid w:val="00A21AB6"/>
    <w:rsid w:val="00A44BD5"/>
    <w:rsid w:val="00A469BD"/>
    <w:rsid w:val="00A74B24"/>
    <w:rsid w:val="00A869FB"/>
    <w:rsid w:val="00A9627A"/>
    <w:rsid w:val="00AA5EF5"/>
    <w:rsid w:val="00AB2221"/>
    <w:rsid w:val="00AC2C43"/>
    <w:rsid w:val="00AC57AD"/>
    <w:rsid w:val="00AD02A6"/>
    <w:rsid w:val="00AE7D35"/>
    <w:rsid w:val="00B01521"/>
    <w:rsid w:val="00B1040E"/>
    <w:rsid w:val="00B5150C"/>
    <w:rsid w:val="00B70EA9"/>
    <w:rsid w:val="00B96E51"/>
    <w:rsid w:val="00BB28A6"/>
    <w:rsid w:val="00BB4B0D"/>
    <w:rsid w:val="00BD2802"/>
    <w:rsid w:val="00BE1B58"/>
    <w:rsid w:val="00BF1721"/>
    <w:rsid w:val="00C00125"/>
    <w:rsid w:val="00C04283"/>
    <w:rsid w:val="00C12CAD"/>
    <w:rsid w:val="00C31282"/>
    <w:rsid w:val="00C31364"/>
    <w:rsid w:val="00C332BE"/>
    <w:rsid w:val="00C354C6"/>
    <w:rsid w:val="00C63BDC"/>
    <w:rsid w:val="00C72368"/>
    <w:rsid w:val="00C766D0"/>
    <w:rsid w:val="00CA5713"/>
    <w:rsid w:val="00CF23AC"/>
    <w:rsid w:val="00CF62F0"/>
    <w:rsid w:val="00CF7BD2"/>
    <w:rsid w:val="00D00AFD"/>
    <w:rsid w:val="00D21190"/>
    <w:rsid w:val="00D219F3"/>
    <w:rsid w:val="00D2657C"/>
    <w:rsid w:val="00D33490"/>
    <w:rsid w:val="00D43D0C"/>
    <w:rsid w:val="00D7129B"/>
    <w:rsid w:val="00DB4C85"/>
    <w:rsid w:val="00DD07C1"/>
    <w:rsid w:val="00E01F3C"/>
    <w:rsid w:val="00E152F6"/>
    <w:rsid w:val="00E24048"/>
    <w:rsid w:val="00E25058"/>
    <w:rsid w:val="00E327A3"/>
    <w:rsid w:val="00E36DA0"/>
    <w:rsid w:val="00E4150D"/>
    <w:rsid w:val="00E514C8"/>
    <w:rsid w:val="00E525B3"/>
    <w:rsid w:val="00E6412D"/>
    <w:rsid w:val="00E7565B"/>
    <w:rsid w:val="00E80065"/>
    <w:rsid w:val="00E9316F"/>
    <w:rsid w:val="00E9717D"/>
    <w:rsid w:val="00E97DA7"/>
    <w:rsid w:val="00EA122E"/>
    <w:rsid w:val="00EB237A"/>
    <w:rsid w:val="00EB3747"/>
    <w:rsid w:val="00EB6F64"/>
    <w:rsid w:val="00ED6A8A"/>
    <w:rsid w:val="00EE46F5"/>
    <w:rsid w:val="00F12E72"/>
    <w:rsid w:val="00F34FB0"/>
    <w:rsid w:val="00F41060"/>
    <w:rsid w:val="00F44D1E"/>
    <w:rsid w:val="00F613A7"/>
    <w:rsid w:val="00F70A3E"/>
    <w:rsid w:val="00FA4777"/>
    <w:rsid w:val="00FA7565"/>
    <w:rsid w:val="00FB28B6"/>
    <w:rsid w:val="00FE43AE"/>
    <w:rsid w:val="00FE5540"/>
    <w:rsid w:val="61C93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D2E8A"/>
    <w:rPr>
      <w:rFonts w:ascii="ＭＳ 明朝" w:hAnsi="Courier New"/>
      <w:szCs w:val="20"/>
    </w:rPr>
  </w:style>
  <w:style w:type="paragraph" w:styleId="a5">
    <w:name w:val="Note Heading"/>
    <w:basedOn w:val="a"/>
    <w:next w:val="a"/>
    <w:pPr>
      <w:jc w:val="center"/>
    </w:pPr>
    <w:rPr>
      <w:rFonts w:ascii="ＭＳ 明朝" w:hAnsi="Courier New"/>
      <w:sz w:val="24"/>
      <w:szCs w:val="20"/>
    </w:rPr>
  </w:style>
  <w:style w:type="paragraph" w:styleId="a6">
    <w:name w:val="header"/>
    <w:basedOn w:val="a"/>
    <w:link w:val="a7"/>
    <w:pPr>
      <w:tabs>
        <w:tab w:val="center" w:pos="4252"/>
        <w:tab w:val="right" w:pos="8504"/>
      </w:tabs>
      <w:snapToGrid w:val="0"/>
    </w:pPr>
    <w:rPr>
      <w:szCs w:val="20"/>
    </w:rPr>
  </w:style>
  <w:style w:type="paragraph" w:styleId="a8">
    <w:name w:val="Balloon Text"/>
    <w:basedOn w:val="a"/>
    <w:semiHidden/>
    <w:rsid w:val="004353A1"/>
    <w:rPr>
      <w:rFonts w:ascii="Arial" w:eastAsia="ＭＳ ゴシック" w:hAnsi="Arial"/>
      <w:sz w:val="18"/>
      <w:szCs w:val="18"/>
    </w:rPr>
  </w:style>
  <w:style w:type="table" w:styleId="a9">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rsid w:val="00C72368"/>
    <w:pPr>
      <w:tabs>
        <w:tab w:val="center" w:pos="4252"/>
        <w:tab w:val="right" w:pos="8504"/>
      </w:tabs>
      <w:snapToGrid w:val="0"/>
    </w:pPr>
  </w:style>
  <w:style w:type="character" w:customStyle="1" w:styleId="ab">
    <w:name w:val="フッター (文字)"/>
    <w:basedOn w:val="a0"/>
    <w:link w:val="aa"/>
    <w:rsid w:val="00C72368"/>
    <w:rPr>
      <w:kern w:val="2"/>
      <w:sz w:val="21"/>
      <w:szCs w:val="24"/>
    </w:rPr>
  </w:style>
  <w:style w:type="paragraph" w:styleId="ac">
    <w:name w:val="Closing"/>
    <w:basedOn w:val="a"/>
    <w:link w:val="ad"/>
    <w:semiHidden/>
    <w:unhideWhenUsed/>
    <w:rsid w:val="00A869FB"/>
    <w:pPr>
      <w:jc w:val="right"/>
    </w:pPr>
  </w:style>
  <w:style w:type="character" w:customStyle="1" w:styleId="ad">
    <w:name w:val="結語 (文字)"/>
    <w:basedOn w:val="a0"/>
    <w:link w:val="ac"/>
    <w:semiHidden/>
    <w:rsid w:val="00A869FB"/>
    <w:rPr>
      <w:kern w:val="2"/>
      <w:sz w:val="21"/>
      <w:szCs w:val="24"/>
    </w:rPr>
  </w:style>
  <w:style w:type="character" w:styleId="ae">
    <w:name w:val="annotation reference"/>
    <w:basedOn w:val="a0"/>
    <w:semiHidden/>
    <w:unhideWhenUsed/>
    <w:rsid w:val="00973DD6"/>
    <w:rPr>
      <w:sz w:val="18"/>
      <w:szCs w:val="18"/>
    </w:rPr>
  </w:style>
  <w:style w:type="paragraph" w:styleId="af">
    <w:name w:val="annotation text"/>
    <w:basedOn w:val="a"/>
    <w:link w:val="af0"/>
    <w:semiHidden/>
    <w:unhideWhenUsed/>
    <w:rsid w:val="00973DD6"/>
    <w:pPr>
      <w:jc w:val="left"/>
    </w:pPr>
  </w:style>
  <w:style w:type="character" w:customStyle="1" w:styleId="af0">
    <w:name w:val="コメント文字列 (文字)"/>
    <w:basedOn w:val="a0"/>
    <w:link w:val="af"/>
    <w:semiHidden/>
    <w:rsid w:val="00973DD6"/>
    <w:rPr>
      <w:kern w:val="2"/>
      <w:sz w:val="21"/>
      <w:szCs w:val="24"/>
    </w:rPr>
  </w:style>
  <w:style w:type="paragraph" w:styleId="af1">
    <w:name w:val="annotation subject"/>
    <w:basedOn w:val="af"/>
    <w:next w:val="af"/>
    <w:link w:val="af2"/>
    <w:semiHidden/>
    <w:unhideWhenUsed/>
    <w:rsid w:val="00973DD6"/>
    <w:rPr>
      <w:b/>
      <w:bCs/>
    </w:rPr>
  </w:style>
  <w:style w:type="character" w:customStyle="1" w:styleId="af2">
    <w:name w:val="コメント内容 (文字)"/>
    <w:basedOn w:val="af0"/>
    <w:link w:val="af1"/>
    <w:semiHidden/>
    <w:rsid w:val="00973DD6"/>
    <w:rPr>
      <w:b/>
      <w:bCs/>
      <w:kern w:val="2"/>
      <w:sz w:val="21"/>
      <w:szCs w:val="24"/>
    </w:rPr>
  </w:style>
  <w:style w:type="paragraph" w:styleId="af3">
    <w:name w:val="Revision"/>
    <w:hidden/>
    <w:uiPriority w:val="99"/>
    <w:semiHidden/>
    <w:rsid w:val="003B0A08"/>
    <w:rPr>
      <w:kern w:val="2"/>
      <w:sz w:val="21"/>
      <w:szCs w:val="24"/>
    </w:rPr>
  </w:style>
  <w:style w:type="character" w:customStyle="1" w:styleId="a7">
    <w:name w:val="ヘッダー (文字)"/>
    <w:basedOn w:val="a0"/>
    <w:link w:val="a6"/>
    <w:rsid w:val="00032C49"/>
    <w:rPr>
      <w:kern w:val="2"/>
      <w:sz w:val="21"/>
    </w:rPr>
  </w:style>
  <w:style w:type="character" w:customStyle="1" w:styleId="a4">
    <w:name w:val="書式なし (文字)"/>
    <w:basedOn w:val="a0"/>
    <w:link w:val="a3"/>
    <w:rsid w:val="00EE46F5"/>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40469">
      <w:bodyDiv w:val="1"/>
      <w:marLeft w:val="0"/>
      <w:marRight w:val="0"/>
      <w:marTop w:val="0"/>
      <w:marBottom w:val="0"/>
      <w:divBdr>
        <w:top w:val="none" w:sz="0" w:space="0" w:color="auto"/>
        <w:left w:val="none" w:sz="0" w:space="0" w:color="auto"/>
        <w:bottom w:val="none" w:sz="0" w:space="0" w:color="auto"/>
        <w:right w:val="none" w:sz="0" w:space="0" w:color="auto"/>
      </w:divBdr>
    </w:div>
    <w:div w:id="1292899054">
      <w:bodyDiv w:val="1"/>
      <w:marLeft w:val="0"/>
      <w:marRight w:val="0"/>
      <w:marTop w:val="0"/>
      <w:marBottom w:val="0"/>
      <w:divBdr>
        <w:top w:val="none" w:sz="0" w:space="0" w:color="auto"/>
        <w:left w:val="none" w:sz="0" w:space="0" w:color="auto"/>
        <w:bottom w:val="none" w:sz="0" w:space="0" w:color="auto"/>
        <w:right w:val="none" w:sz="0" w:space="0" w:color="auto"/>
      </w:divBdr>
    </w:div>
    <w:div w:id="1408383349">
      <w:bodyDiv w:val="1"/>
      <w:marLeft w:val="0"/>
      <w:marRight w:val="0"/>
      <w:marTop w:val="0"/>
      <w:marBottom w:val="0"/>
      <w:divBdr>
        <w:top w:val="none" w:sz="0" w:space="0" w:color="auto"/>
        <w:left w:val="none" w:sz="0" w:space="0" w:color="auto"/>
        <w:bottom w:val="none" w:sz="0" w:space="0" w:color="auto"/>
        <w:right w:val="none" w:sz="0" w:space="0" w:color="auto"/>
      </w:divBdr>
    </w:div>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 w:id="1767575323">
      <w:bodyDiv w:val="1"/>
      <w:marLeft w:val="0"/>
      <w:marRight w:val="0"/>
      <w:marTop w:val="0"/>
      <w:marBottom w:val="0"/>
      <w:divBdr>
        <w:top w:val="none" w:sz="0" w:space="0" w:color="auto"/>
        <w:left w:val="none" w:sz="0" w:space="0" w:color="auto"/>
        <w:bottom w:val="none" w:sz="0" w:space="0" w:color="auto"/>
        <w:right w:val="none" w:sz="0" w:space="0" w:color="auto"/>
      </w:divBdr>
    </w:div>
    <w:div w:id="211420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865</Words>
  <Characters>4961</Characters>
  <Application>Microsoft Office Word</Application>
  <DocSecurity>0</DocSecurity>
  <Lines>41</Lines>
  <Paragraphs>11</Paragraphs>
  <ScaleCrop>false</ScaleCrop>
  <Company>愛知県庁</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水谷 百恵</cp:lastModifiedBy>
  <cp:revision>65</cp:revision>
  <cp:lastPrinted>2023-09-20T04:30:00Z</cp:lastPrinted>
  <dcterms:created xsi:type="dcterms:W3CDTF">2022-09-13T07:26:00Z</dcterms:created>
  <dcterms:modified xsi:type="dcterms:W3CDTF">2025-01-19T07:06:00Z</dcterms:modified>
</cp:coreProperties>
</file>